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9DB22" w14:textId="7D81DDD3" w:rsidR="00B2288F" w:rsidRPr="009D4069" w:rsidRDefault="00C27E93" w:rsidP="00653243">
      <w:pPr>
        <w:spacing w:before="120" w:after="0"/>
        <w:jc w:val="center"/>
        <w:rPr>
          <w:b/>
          <w:sz w:val="80"/>
          <w:szCs w:val="80"/>
          <w:u w:val="single"/>
          <w14:shadow w14:blurRad="114300" w14:dist="0" w14:dir="0" w14:sx="0" w14:sy="0" w14:kx="0" w14:ky="0" w14:algn="none">
            <w14:srgbClr w14:val="000000"/>
          </w14:shadow>
          <w14:textOutline w14:w="5270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964DA">
        <w:rPr>
          <w:noProof/>
          <w:sz w:val="120"/>
          <w:szCs w:val="120"/>
          <w:lang w:eastAsia="en-GB"/>
          <w14:shadow w14:blurRad="114300" w14:dist="0" w14:dir="0" w14:sx="0" w14:sy="0" w14:kx="0" w14:ky="0" w14:algn="none">
            <w14:srgbClr w14:val="000000"/>
          </w14:shadow>
          <w14:textOutline w14:w="9525" w14:cap="rnd" w14:cmpd="sng" w14:algn="ctr">
            <w14:solidFill>
              <w14:schemeClr w14:val="tx2">
                <w14:lumMod w14:val="75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1682816" behindDoc="1" locked="0" layoutInCell="1" allowOverlap="1" wp14:anchorId="7EF2EC84" wp14:editId="3A5FE6F0">
            <wp:simplePos x="0" y="0"/>
            <wp:positionH relativeFrom="margin">
              <wp:posOffset>-41275</wp:posOffset>
            </wp:positionH>
            <wp:positionV relativeFrom="paragraph">
              <wp:posOffset>939800</wp:posOffset>
            </wp:positionV>
            <wp:extent cx="5809615" cy="3272155"/>
            <wp:effectExtent l="152400" t="152400" r="349885" b="360045"/>
            <wp:wrapTight wrapText="bothSides">
              <wp:wrapPolygon edited="0">
                <wp:start x="614" y="-1006"/>
                <wp:lineTo x="-472" y="-838"/>
                <wp:lineTo x="-567" y="4527"/>
                <wp:lineTo x="-519" y="22216"/>
                <wp:lineTo x="-47" y="23306"/>
                <wp:lineTo x="992" y="23725"/>
                <wp:lineTo x="1039" y="23893"/>
                <wp:lineTo x="21248" y="23893"/>
                <wp:lineTo x="21295" y="23725"/>
                <wp:lineTo x="22287" y="23306"/>
                <wp:lineTo x="22334" y="23306"/>
                <wp:lineTo x="22759" y="22049"/>
                <wp:lineTo x="22854" y="20623"/>
                <wp:lineTo x="22854" y="1844"/>
                <wp:lineTo x="22712" y="252"/>
                <wp:lineTo x="21909" y="-838"/>
                <wp:lineTo x="21673" y="-1006"/>
                <wp:lineTo x="614" y="-1006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615" cy="3272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117">
        <w:rPr>
          <w:b/>
          <w:sz w:val="80"/>
          <w:szCs w:val="80"/>
          <w:u w:val="single"/>
          <w14:shadow w14:blurRad="114300" w14:dist="0" w14:dir="0" w14:sx="0" w14:sy="0" w14:kx="0" w14:ky="0" w14:algn="none">
            <w14:srgbClr w14:val="000000"/>
          </w14:shadow>
          <w14:textOutline w14:w="5270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Learner</w:t>
      </w:r>
      <w:r w:rsidR="00673298">
        <w:rPr>
          <w:b/>
          <w:sz w:val="80"/>
          <w:szCs w:val="80"/>
          <w:u w:val="single"/>
          <w14:shadow w14:blurRad="114300" w14:dist="0" w14:dir="0" w14:sx="0" w14:sy="0" w14:kx="0" w14:ky="0" w14:algn="none">
            <w14:srgbClr w14:val="000000"/>
          </w14:shadow>
          <w14:textOutline w14:w="5270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Welcome Pack</w:t>
      </w:r>
    </w:p>
    <w:p w14:paraId="3203CBB0" w14:textId="6B9FABE8" w:rsidR="009B51CF" w:rsidRPr="000F66B2" w:rsidRDefault="00B03646" w:rsidP="00653243">
      <w:pPr>
        <w:spacing w:after="0"/>
        <w:jc w:val="center"/>
        <w:rPr>
          <w:b/>
          <w:sz w:val="66"/>
          <w:szCs w:val="66"/>
          <w:u w:val="single"/>
          <w14:shadow w14:blurRad="114300" w14:dist="0" w14:dir="0" w14:sx="0" w14:sy="0" w14:kx="0" w14:ky="0" w14:algn="none">
            <w14:srgbClr w14:val="000000"/>
          </w14:shadow>
          <w14:textOutline w14:w="5270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66"/>
          <w:szCs w:val="66"/>
          <w:u w:val="single"/>
          <w14:shadow w14:blurRad="114300" w14:dist="0" w14:dir="0" w14:sx="0" w14:sy="0" w14:kx="0" w14:ky="0" w14:algn="none">
            <w14:srgbClr w14:val="000000"/>
          </w14:shadow>
          <w14:textOutline w14:w="5270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Clinical Research Delivery</w:t>
      </w:r>
    </w:p>
    <w:p w14:paraId="036AA73E" w14:textId="4703AD46" w:rsidR="009B51CF" w:rsidRDefault="00852117" w:rsidP="00653243">
      <w:pPr>
        <w:spacing w:before="240" w:after="0"/>
        <w:rPr>
          <w:b/>
          <w:sz w:val="52"/>
          <w:szCs w:val="52"/>
        </w:rPr>
      </w:pPr>
      <w:r>
        <w:rPr>
          <w:b/>
          <w:sz w:val="52"/>
          <w:szCs w:val="52"/>
        </w:rPr>
        <w:t>Learner</w:t>
      </w:r>
      <w:r w:rsidR="009B51CF">
        <w:rPr>
          <w:b/>
          <w:sz w:val="52"/>
          <w:szCs w:val="52"/>
        </w:rPr>
        <w:t xml:space="preserve"> Name: </w:t>
      </w:r>
      <w:r>
        <w:rPr>
          <w:b/>
          <w:sz w:val="52"/>
          <w:szCs w:val="52"/>
          <w:shd w:val="clear" w:color="auto" w:fill="A6A6A6" w:themeFill="background1" w:themeFillShade="A6"/>
        </w:rPr>
        <w:t>LEARNER</w:t>
      </w:r>
      <w:r w:rsidR="00EB3483" w:rsidRPr="00EB3483">
        <w:rPr>
          <w:b/>
          <w:sz w:val="52"/>
          <w:szCs w:val="52"/>
          <w:shd w:val="clear" w:color="auto" w:fill="A6A6A6" w:themeFill="background1" w:themeFillShade="A6"/>
        </w:rPr>
        <w:t xml:space="preserve"> NAME HERE</w:t>
      </w:r>
      <w:r w:rsidR="00EB3483">
        <w:rPr>
          <w:b/>
          <w:sz w:val="52"/>
          <w:szCs w:val="52"/>
        </w:rPr>
        <w:t xml:space="preserve"> </w:t>
      </w:r>
      <w:r w:rsidR="009B51CF">
        <w:rPr>
          <w:b/>
          <w:sz w:val="52"/>
          <w:szCs w:val="52"/>
        </w:rPr>
        <w:t xml:space="preserve"> </w:t>
      </w:r>
    </w:p>
    <w:p w14:paraId="2D9EB73D" w14:textId="61FD07DE" w:rsidR="009B51CF" w:rsidRDefault="009B51CF" w:rsidP="009B51CF">
      <w:pPr>
        <w:spacing w:after="0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Assessor: </w:t>
      </w:r>
      <w:r w:rsidR="00BF1AC9">
        <w:rPr>
          <w:b/>
          <w:sz w:val="52"/>
          <w:szCs w:val="52"/>
          <w:shd w:val="clear" w:color="auto" w:fill="A6A6A6" w:themeFill="background1" w:themeFillShade="A6"/>
        </w:rPr>
        <w:t xml:space="preserve">NAME HERE </w:t>
      </w:r>
      <w:r>
        <w:rPr>
          <w:b/>
          <w:sz w:val="52"/>
          <w:szCs w:val="52"/>
        </w:rPr>
        <w:t xml:space="preserve"> </w:t>
      </w:r>
    </w:p>
    <w:p w14:paraId="3CE85E1A" w14:textId="5062D4D9" w:rsidR="009B51CF" w:rsidRDefault="009B51CF" w:rsidP="009B51CF">
      <w:pPr>
        <w:spacing w:after="0"/>
        <w:rPr>
          <w:b/>
          <w:sz w:val="28"/>
          <w:szCs w:val="28"/>
        </w:rPr>
      </w:pPr>
      <w:r>
        <w:rPr>
          <w:b/>
          <w:sz w:val="52"/>
          <w:szCs w:val="52"/>
        </w:rPr>
        <w:t xml:space="preserve">Supervisor: </w:t>
      </w:r>
      <w:r w:rsidR="00BF1AC9">
        <w:rPr>
          <w:b/>
          <w:sz w:val="48"/>
          <w:szCs w:val="48"/>
          <w:shd w:val="clear" w:color="auto" w:fill="A6A6A6" w:themeFill="background1" w:themeFillShade="A6"/>
        </w:rPr>
        <w:t xml:space="preserve">NAME HERE </w:t>
      </w:r>
      <w:r w:rsidR="00A97BCD" w:rsidRPr="009969FF">
        <w:rPr>
          <w:b/>
          <w:sz w:val="48"/>
          <w:szCs w:val="48"/>
        </w:rPr>
        <w:t xml:space="preserve"> </w:t>
      </w:r>
    </w:p>
    <w:p w14:paraId="5CEADAC9" w14:textId="77777777" w:rsidR="009B51CF" w:rsidRPr="00653243" w:rsidRDefault="009B51CF" w:rsidP="00C20EF1">
      <w:pPr>
        <w:spacing w:after="0"/>
        <w:jc w:val="center"/>
        <w:rPr>
          <w:b/>
          <w:sz w:val="18"/>
          <w:szCs w:val="18"/>
        </w:rPr>
      </w:pPr>
    </w:p>
    <w:p w14:paraId="0FED353A" w14:textId="1DE2A8AE" w:rsidR="00EB3483" w:rsidRPr="003E7030" w:rsidRDefault="00C20EF1" w:rsidP="003E7030">
      <w:pPr>
        <w:spacing w:before="240" w:after="0"/>
        <w:jc w:val="center"/>
        <w:rPr>
          <w:bCs/>
          <w:sz w:val="36"/>
          <w:szCs w:val="36"/>
        </w:rPr>
      </w:pPr>
      <w:r w:rsidRPr="00EB3483">
        <w:rPr>
          <w:b/>
          <w:i/>
          <w:iCs/>
          <w:sz w:val="36"/>
          <w:szCs w:val="36"/>
        </w:rPr>
        <w:t xml:space="preserve">Contact Number: </w:t>
      </w:r>
      <w:r w:rsidR="00EB3483">
        <w:rPr>
          <w:b/>
          <w:i/>
          <w:iCs/>
          <w:sz w:val="36"/>
          <w:szCs w:val="36"/>
        </w:rPr>
        <w:t xml:space="preserve"> </w:t>
      </w:r>
      <w:r w:rsidR="00B03646" w:rsidRPr="00B03646">
        <w:rPr>
          <w:b/>
          <w:sz w:val="36"/>
          <w:szCs w:val="36"/>
          <w:highlight w:val="darkGray"/>
        </w:rPr>
        <w:t>Add Team number Here</w:t>
      </w:r>
      <w:r w:rsidR="00653243">
        <w:rPr>
          <w:b/>
          <w:i/>
          <w:iCs/>
          <w:sz w:val="36"/>
          <w:szCs w:val="36"/>
        </w:rPr>
        <w:br/>
      </w:r>
      <w:r w:rsidR="00653243" w:rsidRPr="00653243">
        <w:rPr>
          <w:bCs/>
          <w:sz w:val="24"/>
          <w:szCs w:val="24"/>
        </w:rPr>
        <w:t>(Please phone us</w:t>
      </w:r>
      <w:r w:rsidR="00653243" w:rsidRPr="00653243">
        <w:rPr>
          <w:b/>
          <w:i/>
          <w:iCs/>
          <w:sz w:val="24"/>
          <w:szCs w:val="24"/>
        </w:rPr>
        <w:t xml:space="preserve"> </w:t>
      </w:r>
      <w:r w:rsidR="00653243">
        <w:rPr>
          <w:bCs/>
          <w:sz w:val="24"/>
          <w:szCs w:val="24"/>
        </w:rPr>
        <w:t>so we can give you your first two weeks shifts).</w:t>
      </w:r>
      <w:r w:rsidR="00653243">
        <w:rPr>
          <w:bCs/>
          <w:sz w:val="24"/>
          <w:szCs w:val="24"/>
        </w:rPr>
        <w:br/>
        <w:t xml:space="preserve"> If you can’t find us on your first day, please phone us and we can meet you.</w:t>
      </w:r>
    </w:p>
    <w:p w14:paraId="3DAED8B6" w14:textId="061CF630" w:rsidR="00CC4548" w:rsidRPr="00EC5EFC" w:rsidRDefault="00CC4548" w:rsidP="001631CB">
      <w:pPr>
        <w:spacing w:after="0"/>
        <w:jc w:val="center"/>
        <w:rPr>
          <w:b/>
          <w:sz w:val="52"/>
          <w:szCs w:val="52"/>
        </w:rPr>
      </w:pPr>
    </w:p>
    <w:p w14:paraId="2B56625A" w14:textId="6FEBF11E" w:rsidR="00491B29" w:rsidRPr="009A4C0F" w:rsidRDefault="0069312E" w:rsidP="00491B29">
      <w:pPr>
        <w:jc w:val="center"/>
        <w:rPr>
          <w:b/>
          <w:bCs/>
          <w:sz w:val="36"/>
          <w:szCs w:val="36"/>
        </w:rPr>
      </w:pPr>
      <w:r w:rsidRPr="009A4C0F">
        <w:rPr>
          <w:b/>
          <w:bCs/>
          <w:sz w:val="36"/>
          <w:szCs w:val="36"/>
        </w:rPr>
        <w:lastRenderedPageBreak/>
        <w:t>W</w:t>
      </w:r>
      <w:r w:rsidR="0079645E" w:rsidRPr="009A4C0F">
        <w:rPr>
          <w:b/>
          <w:bCs/>
          <w:sz w:val="36"/>
          <w:szCs w:val="36"/>
        </w:rPr>
        <w:t>elcome</w:t>
      </w:r>
      <w:r w:rsidR="00BE65E6" w:rsidRPr="009A4C0F">
        <w:rPr>
          <w:b/>
          <w:bCs/>
          <w:sz w:val="36"/>
          <w:szCs w:val="36"/>
        </w:rPr>
        <w:t>!</w:t>
      </w:r>
      <w:r w:rsidR="0079645E" w:rsidRPr="009A4C0F">
        <w:rPr>
          <w:b/>
          <w:bCs/>
          <w:sz w:val="36"/>
          <w:szCs w:val="36"/>
        </w:rPr>
        <w:t xml:space="preserve"> </w:t>
      </w:r>
    </w:p>
    <w:p w14:paraId="2C07F3C2" w14:textId="77777777" w:rsidR="005E12EE" w:rsidRPr="002D0FF5" w:rsidRDefault="0069312E" w:rsidP="00491B29">
      <w:pPr>
        <w:jc w:val="center"/>
        <w:rPr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67A608A8" wp14:editId="417DCF61">
            <wp:extent cx="5186118" cy="1365849"/>
            <wp:effectExtent l="152400" t="152400" r="357505" b="368300"/>
            <wp:docPr id="4" name="Picture 4" descr="Image result for clinical re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linical researc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156" cy="14066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81F23E1" w14:textId="47EE6889" w:rsidR="0079645E" w:rsidRDefault="000F66B2" w:rsidP="00472AA9">
      <w:pPr>
        <w:jc w:val="both"/>
        <w:rPr>
          <w:sz w:val="24"/>
          <w:szCs w:val="24"/>
        </w:rPr>
      </w:pPr>
      <w:r>
        <w:rPr>
          <w:sz w:val="24"/>
          <w:szCs w:val="24"/>
        </w:rPr>
        <w:t>This is your welcome pack; it contains</w:t>
      </w:r>
      <w:r w:rsidR="00B53836" w:rsidRPr="004B0B53">
        <w:rPr>
          <w:sz w:val="24"/>
          <w:szCs w:val="24"/>
        </w:rPr>
        <w:t xml:space="preserve"> different aims and objectives that can be used as a </w:t>
      </w:r>
      <w:r w:rsidR="00CC4548">
        <w:rPr>
          <w:sz w:val="24"/>
          <w:szCs w:val="24"/>
        </w:rPr>
        <w:t>guide</w:t>
      </w:r>
      <w:r>
        <w:rPr>
          <w:sz w:val="24"/>
          <w:szCs w:val="24"/>
        </w:rPr>
        <w:t xml:space="preserve"> throughout this placement</w:t>
      </w:r>
      <w:r w:rsidR="00CC4548">
        <w:rPr>
          <w:sz w:val="24"/>
          <w:szCs w:val="24"/>
        </w:rPr>
        <w:t xml:space="preserve"> + </w:t>
      </w:r>
      <w:r w:rsidR="00B53836" w:rsidRPr="004B0B53">
        <w:rPr>
          <w:sz w:val="24"/>
          <w:szCs w:val="24"/>
        </w:rPr>
        <w:t xml:space="preserve">checklist of what </w:t>
      </w:r>
      <w:r w:rsidR="00CC4548">
        <w:rPr>
          <w:sz w:val="24"/>
          <w:szCs w:val="24"/>
        </w:rPr>
        <w:t xml:space="preserve">you can expect </w:t>
      </w:r>
      <w:r>
        <w:rPr>
          <w:sz w:val="24"/>
          <w:szCs w:val="24"/>
        </w:rPr>
        <w:t xml:space="preserve">to achieve </w:t>
      </w:r>
      <w:r w:rsidR="00B53836" w:rsidRPr="004B0B53">
        <w:rPr>
          <w:sz w:val="24"/>
          <w:szCs w:val="24"/>
        </w:rPr>
        <w:t>thr</w:t>
      </w:r>
      <w:r w:rsidR="009F0FB8">
        <w:rPr>
          <w:sz w:val="24"/>
          <w:szCs w:val="24"/>
        </w:rPr>
        <w:t xml:space="preserve">oughout your placement </w:t>
      </w:r>
      <w:r w:rsidR="00CC4548">
        <w:rPr>
          <w:sz w:val="24"/>
          <w:szCs w:val="24"/>
        </w:rPr>
        <w:t xml:space="preserve">with us in </w:t>
      </w:r>
      <w:r w:rsidR="00B96B21">
        <w:rPr>
          <w:sz w:val="24"/>
          <w:szCs w:val="24"/>
        </w:rPr>
        <w:t>one of the clinical research teams</w:t>
      </w:r>
      <w:r w:rsidR="00CC4548">
        <w:rPr>
          <w:sz w:val="24"/>
          <w:szCs w:val="24"/>
        </w:rPr>
        <w:t xml:space="preserve">. </w:t>
      </w:r>
      <w:r w:rsidR="00EA2ED2" w:rsidRPr="004B0B53">
        <w:rPr>
          <w:sz w:val="24"/>
          <w:szCs w:val="24"/>
        </w:rPr>
        <w:t>Regardless of wh</w:t>
      </w:r>
      <w:r>
        <w:rPr>
          <w:sz w:val="24"/>
          <w:szCs w:val="24"/>
        </w:rPr>
        <w:t xml:space="preserve">ich year </w:t>
      </w:r>
      <w:r w:rsidR="00EA2ED2" w:rsidRPr="004B0B53">
        <w:rPr>
          <w:sz w:val="24"/>
          <w:szCs w:val="24"/>
        </w:rPr>
        <w:t xml:space="preserve">you’re </w:t>
      </w:r>
      <w:r>
        <w:rPr>
          <w:sz w:val="24"/>
          <w:szCs w:val="24"/>
        </w:rPr>
        <w:t>in</w:t>
      </w:r>
      <w:r w:rsidR="0079645E" w:rsidRPr="004B0B53">
        <w:rPr>
          <w:sz w:val="24"/>
          <w:szCs w:val="24"/>
        </w:rPr>
        <w:t xml:space="preserve"> on your nursing journey, </w:t>
      </w:r>
      <w:r w:rsidR="003C794D" w:rsidRPr="004B0B53">
        <w:rPr>
          <w:sz w:val="24"/>
          <w:szCs w:val="24"/>
        </w:rPr>
        <w:t>the</w:t>
      </w:r>
      <w:r w:rsidR="003C794D">
        <w:rPr>
          <w:sz w:val="24"/>
          <w:szCs w:val="24"/>
        </w:rPr>
        <w:t>re</w:t>
      </w:r>
      <w:r w:rsidR="00B53836" w:rsidRPr="004B0B53">
        <w:rPr>
          <w:sz w:val="24"/>
          <w:szCs w:val="24"/>
        </w:rPr>
        <w:t xml:space="preserve"> is a lot of </w:t>
      </w:r>
      <w:r w:rsidR="00A840A5">
        <w:rPr>
          <w:sz w:val="24"/>
          <w:szCs w:val="24"/>
        </w:rPr>
        <w:t>experience</w:t>
      </w:r>
      <w:r w:rsidR="00B53836" w:rsidRPr="004B0B53">
        <w:rPr>
          <w:sz w:val="24"/>
          <w:szCs w:val="24"/>
        </w:rPr>
        <w:t xml:space="preserve"> to be </w:t>
      </w:r>
      <w:r w:rsidR="003C794D" w:rsidRPr="004B0B53">
        <w:rPr>
          <w:sz w:val="24"/>
          <w:szCs w:val="24"/>
        </w:rPr>
        <w:t>gained,</w:t>
      </w:r>
      <w:r w:rsidR="0079645E" w:rsidRPr="004B0B53">
        <w:rPr>
          <w:sz w:val="24"/>
          <w:szCs w:val="24"/>
        </w:rPr>
        <w:t xml:space="preserve"> </w:t>
      </w:r>
      <w:r w:rsidR="00E86044" w:rsidRPr="004B0B53">
        <w:rPr>
          <w:sz w:val="24"/>
          <w:szCs w:val="24"/>
        </w:rPr>
        <w:t>and this placement</w:t>
      </w:r>
      <w:r w:rsidR="0079645E" w:rsidRPr="004B0B53">
        <w:rPr>
          <w:sz w:val="24"/>
          <w:szCs w:val="24"/>
        </w:rPr>
        <w:t xml:space="preserve"> offers a </w:t>
      </w:r>
      <w:r w:rsidR="00E86044" w:rsidRPr="004B0B53">
        <w:rPr>
          <w:sz w:val="24"/>
          <w:szCs w:val="24"/>
        </w:rPr>
        <w:t>complete</w:t>
      </w:r>
      <w:r w:rsidR="00CC4548">
        <w:rPr>
          <w:sz w:val="24"/>
          <w:szCs w:val="24"/>
        </w:rPr>
        <w:t>ly</w:t>
      </w:r>
      <w:r w:rsidR="00E86044" w:rsidRPr="004B0B53">
        <w:rPr>
          <w:sz w:val="24"/>
          <w:szCs w:val="24"/>
        </w:rPr>
        <w:t xml:space="preserve"> </w:t>
      </w:r>
      <w:r w:rsidR="0079645E" w:rsidRPr="004B0B53">
        <w:rPr>
          <w:sz w:val="24"/>
          <w:szCs w:val="24"/>
        </w:rPr>
        <w:t xml:space="preserve">new </w:t>
      </w:r>
      <w:r>
        <w:rPr>
          <w:sz w:val="24"/>
          <w:szCs w:val="24"/>
        </w:rPr>
        <w:t>perspective</w:t>
      </w:r>
      <w:r w:rsidR="00CC4548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CC4548">
        <w:rPr>
          <w:sz w:val="24"/>
          <w:szCs w:val="24"/>
        </w:rPr>
        <w:t xml:space="preserve"> </w:t>
      </w:r>
      <w:r w:rsidR="00E86044" w:rsidRPr="004B0B53">
        <w:rPr>
          <w:sz w:val="24"/>
          <w:szCs w:val="24"/>
        </w:rPr>
        <w:t>nursing</w:t>
      </w:r>
      <w:r>
        <w:rPr>
          <w:sz w:val="24"/>
          <w:szCs w:val="24"/>
        </w:rPr>
        <w:t>, especially research nursing.</w:t>
      </w:r>
      <w:r w:rsidR="00CC4548">
        <w:rPr>
          <w:sz w:val="24"/>
          <w:szCs w:val="24"/>
        </w:rPr>
        <w:t xml:space="preserve"> Our advice is to </w:t>
      </w:r>
      <w:r w:rsidR="009D5A4D">
        <w:rPr>
          <w:sz w:val="24"/>
          <w:szCs w:val="24"/>
        </w:rPr>
        <w:t xml:space="preserve">have </w:t>
      </w:r>
      <w:r w:rsidR="00CC4548">
        <w:rPr>
          <w:sz w:val="24"/>
          <w:szCs w:val="24"/>
        </w:rPr>
        <w:t>an</w:t>
      </w:r>
      <w:r w:rsidR="00EA2ED2" w:rsidRPr="004B0B53">
        <w:rPr>
          <w:sz w:val="24"/>
          <w:szCs w:val="24"/>
        </w:rPr>
        <w:t xml:space="preserve"> </w:t>
      </w:r>
      <w:r w:rsidR="00CC4548" w:rsidRPr="004B0B53">
        <w:rPr>
          <w:sz w:val="24"/>
          <w:szCs w:val="24"/>
        </w:rPr>
        <w:t>open-mind</w:t>
      </w:r>
      <w:r>
        <w:rPr>
          <w:sz w:val="24"/>
          <w:szCs w:val="24"/>
        </w:rPr>
        <w:t>ed</w:t>
      </w:r>
      <w:r w:rsidR="00EA2ED2" w:rsidRPr="004B0B53">
        <w:rPr>
          <w:sz w:val="24"/>
          <w:szCs w:val="24"/>
        </w:rPr>
        <w:t xml:space="preserve"> </w:t>
      </w:r>
      <w:r w:rsidR="00CC4548">
        <w:rPr>
          <w:sz w:val="24"/>
          <w:szCs w:val="24"/>
        </w:rPr>
        <w:t>approach</w:t>
      </w:r>
      <w:r>
        <w:rPr>
          <w:sz w:val="24"/>
          <w:szCs w:val="24"/>
        </w:rPr>
        <w:t xml:space="preserve">, </w:t>
      </w:r>
      <w:r w:rsidR="00EA2ED2" w:rsidRPr="004B0B53">
        <w:rPr>
          <w:sz w:val="24"/>
          <w:szCs w:val="24"/>
        </w:rPr>
        <w:t xml:space="preserve">as this is </w:t>
      </w:r>
      <w:r w:rsidR="00E86044" w:rsidRPr="004B0B53">
        <w:rPr>
          <w:sz w:val="24"/>
          <w:szCs w:val="24"/>
        </w:rPr>
        <w:t xml:space="preserve">very different to </w:t>
      </w:r>
      <w:r w:rsidR="00CC4548">
        <w:rPr>
          <w:sz w:val="24"/>
          <w:szCs w:val="24"/>
        </w:rPr>
        <w:t>a</w:t>
      </w:r>
      <w:r w:rsidR="00E86044" w:rsidRPr="004B0B53">
        <w:rPr>
          <w:sz w:val="24"/>
          <w:szCs w:val="24"/>
        </w:rPr>
        <w:t xml:space="preserve"> day-</w:t>
      </w:r>
      <w:r w:rsidR="005D66C2" w:rsidRPr="004B0B53">
        <w:rPr>
          <w:sz w:val="24"/>
          <w:szCs w:val="24"/>
        </w:rPr>
        <w:t xml:space="preserve">to-day ward </w:t>
      </w:r>
      <w:r w:rsidR="00CC4548">
        <w:rPr>
          <w:sz w:val="24"/>
          <w:szCs w:val="24"/>
        </w:rPr>
        <w:t>clinical placement</w:t>
      </w:r>
      <w:r w:rsidR="00EA2ED2" w:rsidRPr="004B0B53">
        <w:rPr>
          <w:sz w:val="24"/>
          <w:szCs w:val="24"/>
        </w:rPr>
        <w:t xml:space="preserve">. </w:t>
      </w:r>
    </w:p>
    <w:p w14:paraId="197401F3" w14:textId="73E126B4" w:rsidR="00FC5C9C" w:rsidRPr="004B0B53" w:rsidRDefault="00FC5C9C" w:rsidP="00472A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Salford Care Organisation we have </w:t>
      </w:r>
      <w:r w:rsidR="00684F38">
        <w:rPr>
          <w:sz w:val="24"/>
          <w:szCs w:val="24"/>
        </w:rPr>
        <w:t>8</w:t>
      </w:r>
      <w:r>
        <w:rPr>
          <w:sz w:val="24"/>
          <w:szCs w:val="24"/>
        </w:rPr>
        <w:t xml:space="preserve"> patient facing research delivery teams, </w:t>
      </w:r>
      <w:r w:rsidR="009779B6">
        <w:rPr>
          <w:sz w:val="24"/>
          <w:szCs w:val="24"/>
        </w:rPr>
        <w:t>5</w:t>
      </w:r>
      <w:r>
        <w:rPr>
          <w:sz w:val="24"/>
          <w:szCs w:val="24"/>
        </w:rPr>
        <w:t xml:space="preserve"> of which have student nurses </w:t>
      </w:r>
      <w:r w:rsidR="00684F38">
        <w:rPr>
          <w:sz w:val="24"/>
          <w:szCs w:val="24"/>
        </w:rPr>
        <w:t>joining them for</w:t>
      </w:r>
      <w:r>
        <w:rPr>
          <w:sz w:val="24"/>
          <w:szCs w:val="24"/>
        </w:rPr>
        <w:t xml:space="preserve"> placements.  They all conduct research trials in specific disease areas. </w:t>
      </w:r>
      <w:r w:rsidR="00684F38">
        <w:rPr>
          <w:sz w:val="24"/>
          <w:szCs w:val="24"/>
        </w:rPr>
        <w:t xml:space="preserve">The team you are allocated to will be either </w:t>
      </w:r>
      <w:r w:rsidR="009779B6">
        <w:rPr>
          <w:sz w:val="24"/>
          <w:szCs w:val="24"/>
        </w:rPr>
        <w:t>N</w:t>
      </w:r>
      <w:r>
        <w:rPr>
          <w:sz w:val="24"/>
          <w:szCs w:val="24"/>
        </w:rPr>
        <w:t>eurology,</w:t>
      </w:r>
      <w:r w:rsidR="009779B6">
        <w:rPr>
          <w:sz w:val="24"/>
          <w:szCs w:val="24"/>
        </w:rPr>
        <w:t xml:space="preserve"> Renovascular,</w:t>
      </w:r>
      <w:r>
        <w:rPr>
          <w:sz w:val="24"/>
          <w:szCs w:val="24"/>
        </w:rPr>
        <w:t xml:space="preserve"> </w:t>
      </w:r>
      <w:r w:rsidR="009779B6">
        <w:rPr>
          <w:sz w:val="24"/>
          <w:szCs w:val="24"/>
        </w:rPr>
        <w:t>M</w:t>
      </w:r>
      <w:r>
        <w:rPr>
          <w:sz w:val="24"/>
          <w:szCs w:val="24"/>
        </w:rPr>
        <w:t xml:space="preserve">usculoskeletal, </w:t>
      </w:r>
      <w:r w:rsidR="009779B6">
        <w:rPr>
          <w:sz w:val="24"/>
          <w:szCs w:val="24"/>
        </w:rPr>
        <w:t>M</w:t>
      </w:r>
      <w:r>
        <w:rPr>
          <w:sz w:val="24"/>
          <w:szCs w:val="24"/>
        </w:rPr>
        <w:t xml:space="preserve">etabolic </w:t>
      </w:r>
      <w:r w:rsidR="009779B6">
        <w:rPr>
          <w:sz w:val="24"/>
          <w:szCs w:val="24"/>
        </w:rPr>
        <w:t>M</w:t>
      </w:r>
      <w:r>
        <w:rPr>
          <w:sz w:val="24"/>
          <w:szCs w:val="24"/>
        </w:rPr>
        <w:t xml:space="preserve">edicine and </w:t>
      </w:r>
      <w:r w:rsidR="009779B6">
        <w:rPr>
          <w:sz w:val="24"/>
          <w:szCs w:val="24"/>
        </w:rPr>
        <w:t>A</w:t>
      </w:r>
      <w:r>
        <w:rPr>
          <w:sz w:val="24"/>
          <w:szCs w:val="24"/>
        </w:rPr>
        <w:t xml:space="preserve">cute research. </w:t>
      </w:r>
      <w:r w:rsidR="00684F38">
        <w:rPr>
          <w:sz w:val="24"/>
          <w:szCs w:val="24"/>
        </w:rPr>
        <w:t xml:space="preserve"> You will have the opportunity to have spoke</w:t>
      </w:r>
      <w:r w:rsidR="00852117">
        <w:rPr>
          <w:sz w:val="24"/>
          <w:szCs w:val="24"/>
        </w:rPr>
        <w:t xml:space="preserve"> </w:t>
      </w:r>
      <w:r w:rsidR="00684F38">
        <w:rPr>
          <w:sz w:val="24"/>
          <w:szCs w:val="24"/>
        </w:rPr>
        <w:t xml:space="preserve">placements with the </w:t>
      </w:r>
      <w:r w:rsidR="009779B6">
        <w:rPr>
          <w:sz w:val="24"/>
          <w:szCs w:val="24"/>
        </w:rPr>
        <w:t>Oncology</w:t>
      </w:r>
      <w:r w:rsidR="00684F38">
        <w:rPr>
          <w:sz w:val="24"/>
          <w:szCs w:val="24"/>
        </w:rPr>
        <w:t>, community</w:t>
      </w:r>
      <w:r w:rsidR="00E43D8C">
        <w:rPr>
          <w:sz w:val="24"/>
          <w:szCs w:val="24"/>
        </w:rPr>
        <w:t xml:space="preserve">, </w:t>
      </w:r>
      <w:r w:rsidR="00684F38">
        <w:rPr>
          <w:sz w:val="24"/>
          <w:szCs w:val="24"/>
        </w:rPr>
        <w:t xml:space="preserve">and core research teams. </w:t>
      </w:r>
    </w:p>
    <w:p w14:paraId="6DB056BC" w14:textId="62FC2132" w:rsidR="00D25C8F" w:rsidRPr="004B0B53" w:rsidRDefault="00D25C8F" w:rsidP="00472AA9">
      <w:pPr>
        <w:jc w:val="both"/>
        <w:rPr>
          <w:sz w:val="24"/>
          <w:szCs w:val="24"/>
        </w:rPr>
      </w:pPr>
      <w:r w:rsidRPr="004B0B53">
        <w:rPr>
          <w:sz w:val="24"/>
          <w:szCs w:val="24"/>
        </w:rPr>
        <w:t>As</w:t>
      </w:r>
      <w:r w:rsidR="005D66C2" w:rsidRPr="004B0B53">
        <w:rPr>
          <w:sz w:val="24"/>
          <w:szCs w:val="24"/>
        </w:rPr>
        <w:t xml:space="preserve"> you know,</w:t>
      </w:r>
      <w:r w:rsidRPr="004B0B53">
        <w:rPr>
          <w:sz w:val="24"/>
          <w:szCs w:val="24"/>
        </w:rPr>
        <w:t xml:space="preserve"> you will have </w:t>
      </w:r>
      <w:r w:rsidR="005D66C2" w:rsidRPr="004B0B53">
        <w:rPr>
          <w:sz w:val="24"/>
          <w:szCs w:val="24"/>
        </w:rPr>
        <w:t>an array of competencies</w:t>
      </w:r>
      <w:r w:rsidR="00EA2ED2" w:rsidRPr="004B0B53">
        <w:rPr>
          <w:sz w:val="24"/>
          <w:szCs w:val="24"/>
        </w:rPr>
        <w:t xml:space="preserve"> on PARE</w:t>
      </w:r>
      <w:r w:rsidR="000F66B2">
        <w:rPr>
          <w:sz w:val="24"/>
          <w:szCs w:val="24"/>
        </w:rPr>
        <w:t xml:space="preserve"> that are</w:t>
      </w:r>
      <w:r w:rsidR="005D66C2" w:rsidRPr="004B0B53">
        <w:rPr>
          <w:sz w:val="24"/>
          <w:szCs w:val="24"/>
        </w:rPr>
        <w:t xml:space="preserve"> </w:t>
      </w:r>
      <w:r w:rsidR="00EA2ED2" w:rsidRPr="004B0B53">
        <w:rPr>
          <w:sz w:val="24"/>
          <w:szCs w:val="24"/>
        </w:rPr>
        <w:t xml:space="preserve">needing to be signed off </w:t>
      </w:r>
      <w:r w:rsidR="005D66C2" w:rsidRPr="004B0B53">
        <w:rPr>
          <w:sz w:val="24"/>
          <w:szCs w:val="24"/>
        </w:rPr>
        <w:t>for this placement</w:t>
      </w:r>
      <w:r w:rsidR="00E43D8C">
        <w:rPr>
          <w:sz w:val="24"/>
          <w:szCs w:val="24"/>
        </w:rPr>
        <w:t>.</w:t>
      </w:r>
      <w:r w:rsidR="005D66C2" w:rsidRPr="004B0B53">
        <w:rPr>
          <w:sz w:val="24"/>
          <w:szCs w:val="24"/>
        </w:rPr>
        <w:t xml:space="preserve"> </w:t>
      </w:r>
      <w:r w:rsidR="00E43D8C">
        <w:rPr>
          <w:sz w:val="24"/>
          <w:szCs w:val="24"/>
        </w:rPr>
        <w:t>T</w:t>
      </w:r>
      <w:r w:rsidR="005D66C2" w:rsidRPr="004B0B53">
        <w:rPr>
          <w:sz w:val="24"/>
          <w:szCs w:val="24"/>
        </w:rPr>
        <w:t>herefore</w:t>
      </w:r>
      <w:r w:rsidR="00E43D8C">
        <w:rPr>
          <w:sz w:val="24"/>
          <w:szCs w:val="24"/>
        </w:rPr>
        <w:t>,</w:t>
      </w:r>
      <w:r w:rsidRPr="004B0B53">
        <w:rPr>
          <w:sz w:val="24"/>
          <w:szCs w:val="24"/>
        </w:rPr>
        <w:t xml:space="preserve"> it’s crucial to try and gain as much knowledge and experience </w:t>
      </w:r>
      <w:r w:rsidR="00EA2ED2" w:rsidRPr="004B0B53">
        <w:rPr>
          <w:sz w:val="24"/>
          <w:szCs w:val="24"/>
        </w:rPr>
        <w:t>as you can.</w:t>
      </w:r>
      <w:r w:rsidR="000F66B2">
        <w:rPr>
          <w:sz w:val="24"/>
          <w:szCs w:val="24"/>
        </w:rPr>
        <w:t xml:space="preserve"> Please be pro-active and let anyone you work with know, if you wish to aim to achieve or complete a certain competency.</w:t>
      </w:r>
      <w:r w:rsidR="00EA2ED2" w:rsidRPr="004B0B53">
        <w:rPr>
          <w:sz w:val="24"/>
          <w:szCs w:val="24"/>
        </w:rPr>
        <w:t xml:space="preserve"> T</w:t>
      </w:r>
      <w:r w:rsidR="005D66C2" w:rsidRPr="004B0B53">
        <w:rPr>
          <w:sz w:val="24"/>
          <w:szCs w:val="24"/>
        </w:rPr>
        <w:t>he t</w:t>
      </w:r>
      <w:r w:rsidR="00EA2ED2" w:rsidRPr="004B0B53">
        <w:rPr>
          <w:sz w:val="24"/>
          <w:szCs w:val="24"/>
        </w:rPr>
        <w:t xml:space="preserve">eam are </w:t>
      </w:r>
      <w:r w:rsidR="009D5A4D" w:rsidRPr="004B0B53">
        <w:rPr>
          <w:sz w:val="24"/>
          <w:szCs w:val="24"/>
        </w:rPr>
        <w:t>enthusiastic</w:t>
      </w:r>
      <w:r w:rsidR="00EA2ED2" w:rsidRPr="004B0B53">
        <w:rPr>
          <w:sz w:val="24"/>
          <w:szCs w:val="24"/>
        </w:rPr>
        <w:t xml:space="preserve"> </w:t>
      </w:r>
      <w:r w:rsidR="00724980">
        <w:rPr>
          <w:sz w:val="24"/>
          <w:szCs w:val="24"/>
        </w:rPr>
        <w:t>and will</w:t>
      </w:r>
      <w:r w:rsidR="00FB7D03">
        <w:rPr>
          <w:sz w:val="24"/>
          <w:szCs w:val="24"/>
        </w:rPr>
        <w:t xml:space="preserve"> actively encourage you to make</w:t>
      </w:r>
      <w:r w:rsidR="00EA2ED2" w:rsidRPr="004B0B53">
        <w:rPr>
          <w:sz w:val="24"/>
          <w:szCs w:val="24"/>
        </w:rPr>
        <w:t xml:space="preserve"> the most out of your </w:t>
      </w:r>
      <w:r w:rsidRPr="004B0B53">
        <w:rPr>
          <w:sz w:val="24"/>
          <w:szCs w:val="24"/>
        </w:rPr>
        <w:t>placement</w:t>
      </w:r>
      <w:r w:rsidR="000F66B2">
        <w:rPr>
          <w:sz w:val="24"/>
          <w:szCs w:val="24"/>
        </w:rPr>
        <w:t>. A</w:t>
      </w:r>
      <w:r w:rsidR="00EA2ED2" w:rsidRPr="004B0B53">
        <w:rPr>
          <w:sz w:val="24"/>
          <w:szCs w:val="24"/>
        </w:rPr>
        <w:t>ny suggestions or interests you may have and would like to explore</w:t>
      </w:r>
      <w:r w:rsidR="009D5A4D">
        <w:rPr>
          <w:sz w:val="24"/>
          <w:szCs w:val="24"/>
        </w:rPr>
        <w:t xml:space="preserve">, </w:t>
      </w:r>
      <w:r w:rsidR="000F66B2">
        <w:rPr>
          <w:sz w:val="24"/>
          <w:szCs w:val="24"/>
        </w:rPr>
        <w:t xml:space="preserve">please just </w:t>
      </w:r>
      <w:r w:rsidR="005B1E90">
        <w:rPr>
          <w:sz w:val="24"/>
          <w:szCs w:val="24"/>
        </w:rPr>
        <w:t>ask</w:t>
      </w:r>
      <w:r w:rsidR="00724980">
        <w:rPr>
          <w:b/>
          <w:bCs/>
          <w:sz w:val="24"/>
          <w:szCs w:val="24"/>
        </w:rPr>
        <w:t>.</w:t>
      </w:r>
      <w:r w:rsidR="000A42D7">
        <w:rPr>
          <w:sz w:val="24"/>
          <w:szCs w:val="24"/>
        </w:rPr>
        <w:t xml:space="preserve"> </w:t>
      </w:r>
      <w:r w:rsidRPr="004B0B53">
        <w:rPr>
          <w:sz w:val="24"/>
          <w:szCs w:val="24"/>
        </w:rPr>
        <w:t xml:space="preserve">The </w:t>
      </w:r>
      <w:r w:rsidR="005D66C2" w:rsidRPr="004B0B53">
        <w:rPr>
          <w:sz w:val="24"/>
          <w:szCs w:val="24"/>
        </w:rPr>
        <w:t>team</w:t>
      </w:r>
      <w:r w:rsidR="005F6517">
        <w:rPr>
          <w:sz w:val="24"/>
          <w:szCs w:val="24"/>
        </w:rPr>
        <w:t>s</w:t>
      </w:r>
      <w:r w:rsidR="005D66C2" w:rsidRPr="004B0B53">
        <w:rPr>
          <w:sz w:val="24"/>
          <w:szCs w:val="24"/>
        </w:rPr>
        <w:t xml:space="preserve"> are all </w:t>
      </w:r>
      <w:r w:rsidRPr="004B0B53">
        <w:rPr>
          <w:sz w:val="24"/>
          <w:szCs w:val="24"/>
        </w:rPr>
        <w:t>extremely helpful and eager for you to gain yo</w:t>
      </w:r>
      <w:r w:rsidR="00EA2ED2" w:rsidRPr="004B0B53">
        <w:rPr>
          <w:sz w:val="24"/>
          <w:szCs w:val="24"/>
        </w:rPr>
        <w:t>ur full potential whilst being on placement</w:t>
      </w:r>
      <w:r w:rsidR="00FB7D03">
        <w:rPr>
          <w:sz w:val="24"/>
          <w:szCs w:val="24"/>
        </w:rPr>
        <w:t>.</w:t>
      </w:r>
    </w:p>
    <w:p w14:paraId="20FC6EFF" w14:textId="3A3BC58D" w:rsidR="008923D2" w:rsidRDefault="00927B63" w:rsidP="00472AA9">
      <w:pPr>
        <w:jc w:val="both"/>
        <w:rPr>
          <w:sz w:val="24"/>
          <w:szCs w:val="24"/>
        </w:rPr>
      </w:pPr>
      <w:r w:rsidRPr="00302C7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F438D0" wp14:editId="1863C656">
                <wp:simplePos x="0" y="0"/>
                <wp:positionH relativeFrom="column">
                  <wp:posOffset>-302576</wp:posOffset>
                </wp:positionH>
                <wp:positionV relativeFrom="paragraph">
                  <wp:posOffset>538162</wp:posOffset>
                </wp:positionV>
                <wp:extent cx="1218197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1819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EF2D4" w14:textId="7F0B0489" w:rsidR="00E407C8" w:rsidRPr="00302C70" w:rsidRDefault="00E407C8" w:rsidP="00302C70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302C70">
                              <w:rPr>
                                <w:b/>
                                <w:sz w:val="30"/>
                                <w:szCs w:val="30"/>
                              </w:rPr>
                              <w:t xml:space="preserve">Useful </w:t>
                            </w:r>
                            <w:r w:rsidR="00927B63">
                              <w:rPr>
                                <w:b/>
                                <w:sz w:val="30"/>
                                <w:szCs w:val="30"/>
                              </w:rPr>
                              <w:t>info’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F438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8pt;margin-top:42.35pt;width:95.9pt;height:110.55pt;rotation:-90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" filled="f" stroked="f">
                <v:textbox style="mso-fit-shape-to-text:t">
                  <w:txbxContent>
                    <w:p w14:paraId="345EF2D4" w14:textId="7F0B0489" w:rsidR="00E407C8" w:rsidRPr="00302C70" w:rsidRDefault="00E407C8" w:rsidP="00302C70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302C70">
                        <w:rPr>
                          <w:b/>
                          <w:sz w:val="30"/>
                          <w:szCs w:val="30"/>
                        </w:rPr>
                        <w:t xml:space="preserve">Useful </w:t>
                      </w:r>
                      <w:r w:rsidR="00927B63">
                        <w:rPr>
                          <w:b/>
                          <w:sz w:val="30"/>
                          <w:szCs w:val="30"/>
                        </w:rPr>
                        <w:t>info’</w:t>
                      </w:r>
                    </w:p>
                  </w:txbxContent>
                </v:textbox>
              </v:shape>
            </w:pict>
          </mc:Fallback>
        </mc:AlternateContent>
      </w:r>
      <w:r w:rsidR="005D66C2" w:rsidRPr="004B0B53">
        <w:rPr>
          <w:sz w:val="24"/>
          <w:szCs w:val="24"/>
        </w:rPr>
        <w:t xml:space="preserve">There are </w:t>
      </w:r>
      <w:r w:rsidR="00FB7D03">
        <w:rPr>
          <w:sz w:val="24"/>
          <w:szCs w:val="24"/>
        </w:rPr>
        <w:t xml:space="preserve">lots of </w:t>
      </w:r>
      <w:r w:rsidR="005D66C2" w:rsidRPr="004B0B53">
        <w:rPr>
          <w:sz w:val="24"/>
          <w:szCs w:val="24"/>
        </w:rPr>
        <w:t xml:space="preserve">spoke opportunities and some of the spokes </w:t>
      </w:r>
      <w:r w:rsidR="00FB7D03">
        <w:rPr>
          <w:sz w:val="24"/>
          <w:szCs w:val="24"/>
        </w:rPr>
        <w:t>available are unique to research</w:t>
      </w:r>
      <w:r w:rsidR="000A42D7" w:rsidRPr="004B0B53">
        <w:rPr>
          <w:sz w:val="24"/>
          <w:szCs w:val="24"/>
        </w:rPr>
        <w:t>,</w:t>
      </w:r>
      <w:r w:rsidR="00FB7D03">
        <w:rPr>
          <w:sz w:val="24"/>
          <w:szCs w:val="24"/>
        </w:rPr>
        <w:t xml:space="preserve"> we</w:t>
      </w:r>
      <w:r w:rsidR="005D66C2" w:rsidRPr="004B0B53">
        <w:rPr>
          <w:sz w:val="24"/>
          <w:szCs w:val="24"/>
        </w:rPr>
        <w:t xml:space="preserve"> suggest making the most of the opportunities to gain a wide understanding of </w:t>
      </w:r>
      <w:r w:rsidR="00FB7D03">
        <w:rPr>
          <w:sz w:val="24"/>
          <w:szCs w:val="24"/>
        </w:rPr>
        <w:t>different areas</w:t>
      </w:r>
      <w:r w:rsidR="005D66C2" w:rsidRPr="004B0B53">
        <w:rPr>
          <w:sz w:val="24"/>
          <w:szCs w:val="24"/>
        </w:rPr>
        <w:t xml:space="preserve"> of research</w:t>
      </w:r>
      <w:r w:rsidR="005F6517">
        <w:rPr>
          <w:sz w:val="24"/>
          <w:szCs w:val="24"/>
        </w:rPr>
        <w:t>,</w:t>
      </w:r>
      <w:r w:rsidR="000A42D7">
        <w:rPr>
          <w:sz w:val="24"/>
          <w:szCs w:val="24"/>
        </w:rPr>
        <w:t xml:space="preserve"> as it</w:t>
      </w:r>
      <w:r w:rsidR="00FB7D03">
        <w:rPr>
          <w:sz w:val="24"/>
          <w:szCs w:val="24"/>
        </w:rPr>
        <w:t xml:space="preserve"> will enhance your understanding of research</w:t>
      </w:r>
      <w:r w:rsidR="005F6517">
        <w:rPr>
          <w:sz w:val="24"/>
          <w:szCs w:val="24"/>
        </w:rPr>
        <w:t xml:space="preserve"> </w:t>
      </w:r>
      <w:r w:rsidR="00FF2E3C">
        <w:rPr>
          <w:sz w:val="24"/>
          <w:szCs w:val="24"/>
        </w:rPr>
        <w:t xml:space="preserve">nursing. </w:t>
      </w:r>
    </w:p>
    <w:p w14:paraId="0F3AFA7E" w14:textId="3659FCB2" w:rsidR="005D66C2" w:rsidRDefault="00740B54" w:rsidP="008923D2">
      <w:pPr>
        <w:jc w:val="center"/>
        <w:rPr>
          <w:sz w:val="24"/>
          <w:szCs w:val="24"/>
        </w:rPr>
      </w:pP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18E88" wp14:editId="1EBA64B7">
                <wp:simplePos x="0" y="0"/>
                <wp:positionH relativeFrom="margin">
                  <wp:posOffset>-45720</wp:posOffset>
                </wp:positionH>
                <wp:positionV relativeFrom="paragraph">
                  <wp:posOffset>19197</wp:posOffset>
                </wp:positionV>
                <wp:extent cx="5800725" cy="1012093"/>
                <wp:effectExtent l="50800" t="25400" r="66675" b="8064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01209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C3947" w14:textId="5F6A82EF" w:rsidR="00E407C8" w:rsidRPr="00927B63" w:rsidRDefault="00E407C8" w:rsidP="00AC650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927B63">
                              <w:rPr>
                                <w:b/>
                                <w:sz w:val="21"/>
                                <w:szCs w:val="21"/>
                              </w:rPr>
                              <w:t>Wear comfortable shoes!</w:t>
                            </w:r>
                            <w:r w:rsidRPr="00927B63">
                              <w:rPr>
                                <w:sz w:val="21"/>
                                <w:szCs w:val="21"/>
                              </w:rPr>
                              <w:t xml:space="preserve"> (There is a lot of walking to and from the office &amp; wards - so make sure they’re comfortable</w:t>
                            </w:r>
                            <w:r w:rsidR="00927B63" w:rsidRPr="00927B63">
                              <w:rPr>
                                <w:sz w:val="21"/>
                                <w:szCs w:val="21"/>
                              </w:rPr>
                              <w:t xml:space="preserve"> – within uniform policy).</w:t>
                            </w:r>
                          </w:p>
                          <w:p w14:paraId="489E509A" w14:textId="41185860" w:rsidR="00E407C8" w:rsidRPr="00927B63" w:rsidRDefault="00E407C8" w:rsidP="00AC650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927B63">
                              <w:rPr>
                                <w:sz w:val="21"/>
                                <w:szCs w:val="21"/>
                              </w:rPr>
                              <w:t xml:space="preserve">If you do not have EPR Access, please let us know </w:t>
                            </w:r>
                            <w:r w:rsidRPr="00927B63">
                              <w:rPr>
                                <w:b/>
                                <w:sz w:val="21"/>
                                <w:szCs w:val="21"/>
                              </w:rPr>
                              <w:t>AS SOON AS POSSIBLE</w:t>
                            </w:r>
                            <w:r w:rsidRPr="00927B63">
                              <w:rPr>
                                <w:sz w:val="21"/>
                                <w:szCs w:val="21"/>
                              </w:rPr>
                              <w:t>, it</w:t>
                            </w:r>
                            <w:r w:rsidR="004C1E2F" w:rsidRPr="00927B63">
                              <w:rPr>
                                <w:sz w:val="21"/>
                                <w:szCs w:val="21"/>
                              </w:rPr>
                              <w:t>’</w:t>
                            </w:r>
                            <w:r w:rsidRPr="00927B63">
                              <w:rPr>
                                <w:sz w:val="21"/>
                                <w:szCs w:val="21"/>
                              </w:rPr>
                              <w:t>s essential for this placement</w:t>
                            </w:r>
                            <w:r w:rsidR="00927B63" w:rsidRPr="00927B63">
                              <w:rPr>
                                <w:sz w:val="21"/>
                                <w:szCs w:val="21"/>
                              </w:rPr>
                              <w:t>, as we use the computer most of the day.</w:t>
                            </w:r>
                          </w:p>
                          <w:p w14:paraId="41DC83E9" w14:textId="77777777" w:rsidR="00E407C8" w:rsidRDefault="00E407C8" w:rsidP="00927B63">
                            <w:pPr>
                              <w:jc w:val="both"/>
                            </w:pPr>
                          </w:p>
                          <w:p w14:paraId="43BD6680" w14:textId="77777777" w:rsidR="00E407C8" w:rsidRPr="00491B29" w:rsidRDefault="00E407C8" w:rsidP="00EA2ED2">
                            <w:pPr>
                              <w:pStyle w:val="ListParagraph"/>
                              <w:jc w:val="both"/>
                            </w:pPr>
                          </w:p>
                          <w:p w14:paraId="541202B5" w14:textId="77777777" w:rsidR="00E407C8" w:rsidRPr="004C78FC" w:rsidRDefault="00E407C8" w:rsidP="00EA2ED2">
                            <w:pPr>
                              <w:pStyle w:val="ListParagraph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118E88" id="Rounded Rectangle 1" o:spid="_x0000_s1027" style="position:absolute;left:0;text-align:left;margin-left:-3.6pt;margin-top:1.5pt;width:456.75pt;height:79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712C3947" w14:textId="5F6A82EF" w:rsidR="00E407C8" w:rsidRPr="00927B63" w:rsidRDefault="00E407C8" w:rsidP="00AC650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1"/>
                          <w:szCs w:val="21"/>
                        </w:rPr>
                      </w:pPr>
                      <w:r w:rsidRPr="00927B63">
                        <w:rPr>
                          <w:b/>
                          <w:sz w:val="21"/>
                          <w:szCs w:val="21"/>
                        </w:rPr>
                        <w:t>Wear comfortable shoes!</w:t>
                      </w:r>
                      <w:r w:rsidRPr="00927B63">
                        <w:rPr>
                          <w:sz w:val="21"/>
                          <w:szCs w:val="21"/>
                        </w:rPr>
                        <w:t xml:space="preserve"> (There is a lot of walking to and from the office &amp; wards - so make sure they’re comfortable</w:t>
                      </w:r>
                      <w:r w:rsidR="00927B63" w:rsidRPr="00927B63">
                        <w:rPr>
                          <w:sz w:val="21"/>
                          <w:szCs w:val="21"/>
                        </w:rPr>
                        <w:t xml:space="preserve"> – within uniform policy).</w:t>
                      </w:r>
                    </w:p>
                    <w:p w14:paraId="489E509A" w14:textId="41185860" w:rsidR="00E407C8" w:rsidRPr="00927B63" w:rsidRDefault="00E407C8" w:rsidP="00AC650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1"/>
                          <w:szCs w:val="21"/>
                        </w:rPr>
                      </w:pPr>
                      <w:r w:rsidRPr="00927B63">
                        <w:rPr>
                          <w:sz w:val="21"/>
                          <w:szCs w:val="21"/>
                        </w:rPr>
                        <w:t xml:space="preserve">If you do not have EPR Access, please let us know </w:t>
                      </w:r>
                      <w:r w:rsidRPr="00927B63">
                        <w:rPr>
                          <w:b/>
                          <w:sz w:val="21"/>
                          <w:szCs w:val="21"/>
                        </w:rPr>
                        <w:t>AS SOON AS POSSIBLE</w:t>
                      </w:r>
                      <w:r w:rsidRPr="00927B63">
                        <w:rPr>
                          <w:sz w:val="21"/>
                          <w:szCs w:val="21"/>
                        </w:rPr>
                        <w:t>, it</w:t>
                      </w:r>
                      <w:r w:rsidR="004C1E2F" w:rsidRPr="00927B63">
                        <w:rPr>
                          <w:sz w:val="21"/>
                          <w:szCs w:val="21"/>
                        </w:rPr>
                        <w:t>’</w:t>
                      </w:r>
                      <w:r w:rsidRPr="00927B63">
                        <w:rPr>
                          <w:sz w:val="21"/>
                          <w:szCs w:val="21"/>
                        </w:rPr>
                        <w:t>s essential for this placement</w:t>
                      </w:r>
                      <w:r w:rsidR="00927B63" w:rsidRPr="00927B63">
                        <w:rPr>
                          <w:sz w:val="21"/>
                          <w:szCs w:val="21"/>
                        </w:rPr>
                        <w:t>, as we use the computer most of the day.</w:t>
                      </w:r>
                    </w:p>
                    <w:p w14:paraId="41DC83E9" w14:textId="77777777" w:rsidR="00E407C8" w:rsidRDefault="00E407C8" w:rsidP="00927B63">
                      <w:pPr>
                        <w:jc w:val="both"/>
                      </w:pPr>
                    </w:p>
                    <w:p w14:paraId="43BD6680" w14:textId="77777777" w:rsidR="00E407C8" w:rsidRPr="00491B29" w:rsidRDefault="00E407C8" w:rsidP="00EA2ED2">
                      <w:pPr>
                        <w:pStyle w:val="ListParagraph"/>
                        <w:jc w:val="both"/>
                      </w:pPr>
                    </w:p>
                    <w:p w14:paraId="541202B5" w14:textId="77777777" w:rsidR="00E407C8" w:rsidRPr="004C78FC" w:rsidRDefault="00E407C8" w:rsidP="00EA2ED2">
                      <w:pPr>
                        <w:pStyle w:val="ListParagraph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A85CAF" w14:textId="23B31A71" w:rsidR="00D91121" w:rsidRDefault="00D91121" w:rsidP="004C78FC">
      <w:pPr>
        <w:rPr>
          <w:sz w:val="24"/>
          <w:szCs w:val="24"/>
        </w:rPr>
      </w:pPr>
    </w:p>
    <w:p w14:paraId="799C9CBF" w14:textId="47EAEA3E" w:rsidR="00B96B21" w:rsidRPr="009A4C0F" w:rsidRDefault="003E7030" w:rsidP="003E7030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\</w:t>
      </w:r>
    </w:p>
    <w:p w14:paraId="23BA0BBA" w14:textId="77777777" w:rsidR="00B96B21" w:rsidRPr="003E7030" w:rsidRDefault="00B96B21" w:rsidP="003E7030">
      <w:pPr>
        <w:rPr>
          <w:sz w:val="14"/>
          <w:szCs w:val="14"/>
          <w:u w:val="single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2694"/>
        <w:gridCol w:w="7796"/>
      </w:tblGrid>
      <w:tr w:rsidR="00E86044" w:rsidRPr="0069312E" w14:paraId="2DFB47CB" w14:textId="77777777" w:rsidTr="00190606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4643B172" w14:textId="09322641" w:rsidR="00E86044" w:rsidRPr="00D62950" w:rsidRDefault="00D62950" w:rsidP="00E86044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D62950">
              <w:rPr>
                <w:b/>
                <w:sz w:val="36"/>
                <w:szCs w:val="36"/>
              </w:rPr>
              <w:t xml:space="preserve">What to expect during </w:t>
            </w:r>
            <w:r w:rsidR="00927B63">
              <w:rPr>
                <w:b/>
                <w:sz w:val="36"/>
                <w:szCs w:val="36"/>
              </w:rPr>
              <w:t xml:space="preserve">each week of </w:t>
            </w:r>
            <w:r w:rsidRPr="00D62950">
              <w:rPr>
                <w:b/>
                <w:sz w:val="36"/>
                <w:szCs w:val="36"/>
              </w:rPr>
              <w:t>your placement</w:t>
            </w:r>
            <w:r w:rsidR="00190606">
              <w:rPr>
                <w:b/>
                <w:sz w:val="36"/>
                <w:szCs w:val="36"/>
              </w:rPr>
              <w:t xml:space="preserve"> with us</w:t>
            </w:r>
            <w:r w:rsidR="009A4C0F">
              <w:rPr>
                <w:b/>
                <w:sz w:val="36"/>
                <w:szCs w:val="36"/>
              </w:rPr>
              <w:t xml:space="preserve"> (depending on length of placement this will vary).</w:t>
            </w:r>
          </w:p>
        </w:tc>
      </w:tr>
      <w:tr w:rsidR="00E86044" w:rsidRPr="0069312E" w14:paraId="4B1E264F" w14:textId="77777777" w:rsidTr="00190606">
        <w:tc>
          <w:tcPr>
            <w:tcW w:w="2694" w:type="dxa"/>
            <w:shd w:val="clear" w:color="auto" w:fill="D9D9D9" w:themeFill="background1" w:themeFillShade="D9"/>
          </w:tcPr>
          <w:p w14:paraId="1BFE075F" w14:textId="10B536D8" w:rsidR="00E86044" w:rsidRPr="00190606" w:rsidRDefault="00E86044" w:rsidP="00190606">
            <w:pPr>
              <w:jc w:val="center"/>
              <w:rPr>
                <w:b/>
                <w:bCs/>
                <w:sz w:val="24"/>
                <w:szCs w:val="24"/>
              </w:rPr>
            </w:pPr>
            <w:r w:rsidRPr="00190606">
              <w:rPr>
                <w:b/>
                <w:bCs/>
                <w:sz w:val="24"/>
                <w:szCs w:val="24"/>
              </w:rPr>
              <w:t>First Day</w:t>
            </w:r>
            <w:r w:rsidR="004C78FC" w:rsidRPr="00190606">
              <w:rPr>
                <w:b/>
                <w:bCs/>
                <w:sz w:val="24"/>
                <w:szCs w:val="24"/>
              </w:rPr>
              <w:t xml:space="preserve"> of Placement</w:t>
            </w:r>
          </w:p>
        </w:tc>
        <w:tc>
          <w:tcPr>
            <w:tcW w:w="7796" w:type="dxa"/>
          </w:tcPr>
          <w:p w14:paraId="1E2DC1B4" w14:textId="52FFF667" w:rsidR="00895349" w:rsidRDefault="00895349" w:rsidP="00E8604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Orientation and complete P</w:t>
            </w:r>
            <w:r w:rsidR="00FF2E3C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RE orientation paperwork</w:t>
            </w:r>
          </w:p>
          <w:p w14:paraId="7B6D8C11" w14:textId="54640AC1" w:rsidR="00E86044" w:rsidRPr="0069312E" w:rsidRDefault="00E86044" w:rsidP="00E8604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9312E">
              <w:rPr>
                <w:sz w:val="24"/>
                <w:szCs w:val="24"/>
              </w:rPr>
              <w:t>Gain access to EPR</w:t>
            </w:r>
            <w:r w:rsidR="00830239" w:rsidRPr="0069312E">
              <w:rPr>
                <w:sz w:val="24"/>
                <w:szCs w:val="24"/>
              </w:rPr>
              <w:t xml:space="preserve"> (authorised access via IT)</w:t>
            </w:r>
          </w:p>
          <w:p w14:paraId="34A37019" w14:textId="2EC1E9C8" w:rsidR="00E86044" w:rsidRPr="0069312E" w:rsidRDefault="004C78FC" w:rsidP="00E8604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9312E">
              <w:rPr>
                <w:sz w:val="24"/>
                <w:szCs w:val="24"/>
              </w:rPr>
              <w:t>Gain acce</w:t>
            </w:r>
            <w:r w:rsidR="00B74B17" w:rsidRPr="0069312E">
              <w:rPr>
                <w:sz w:val="24"/>
                <w:szCs w:val="24"/>
              </w:rPr>
              <w:t>ss around the research b</w:t>
            </w:r>
            <w:r w:rsidRPr="0069312E">
              <w:rPr>
                <w:sz w:val="24"/>
                <w:szCs w:val="24"/>
              </w:rPr>
              <w:t>uilding</w:t>
            </w:r>
            <w:r w:rsidR="00895349">
              <w:rPr>
                <w:sz w:val="24"/>
                <w:szCs w:val="24"/>
              </w:rPr>
              <w:t xml:space="preserve"> (FOB Access</w:t>
            </w:r>
            <w:r w:rsidR="00B96B21">
              <w:rPr>
                <w:sz w:val="24"/>
                <w:szCs w:val="24"/>
              </w:rPr>
              <w:t xml:space="preserve"> or door code</w:t>
            </w:r>
            <w:r w:rsidR="00895349">
              <w:rPr>
                <w:sz w:val="24"/>
                <w:szCs w:val="24"/>
              </w:rPr>
              <w:t>)</w:t>
            </w:r>
          </w:p>
          <w:p w14:paraId="7D1035BC" w14:textId="0292311C" w:rsidR="00B74B17" w:rsidRPr="0069312E" w:rsidRDefault="00B74B17" w:rsidP="00E8604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9312E">
              <w:rPr>
                <w:sz w:val="24"/>
                <w:szCs w:val="24"/>
              </w:rPr>
              <w:t xml:space="preserve">Join </w:t>
            </w:r>
            <w:r w:rsidR="00895349">
              <w:rPr>
                <w:sz w:val="24"/>
                <w:szCs w:val="24"/>
              </w:rPr>
              <w:t xml:space="preserve">in for Morning Handover + </w:t>
            </w:r>
            <w:r w:rsidR="00E01202">
              <w:rPr>
                <w:sz w:val="24"/>
                <w:szCs w:val="24"/>
              </w:rPr>
              <w:t>go through days list of jobs</w:t>
            </w:r>
            <w:r w:rsidRPr="0069312E">
              <w:rPr>
                <w:sz w:val="24"/>
                <w:szCs w:val="24"/>
              </w:rPr>
              <w:t xml:space="preserve"> </w:t>
            </w:r>
          </w:p>
          <w:p w14:paraId="04550719" w14:textId="6B4B0A4C" w:rsidR="004C78FC" w:rsidRDefault="00B74B17" w:rsidP="00E8604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9312E">
              <w:rPr>
                <w:sz w:val="24"/>
                <w:szCs w:val="24"/>
              </w:rPr>
              <w:t>Read up on different trials and the protocols</w:t>
            </w:r>
            <w:r w:rsidR="00E01202">
              <w:rPr>
                <w:sz w:val="24"/>
                <w:szCs w:val="24"/>
              </w:rPr>
              <w:t xml:space="preserve"> (</w:t>
            </w:r>
            <w:r w:rsidR="00852117">
              <w:rPr>
                <w:sz w:val="24"/>
                <w:szCs w:val="24"/>
              </w:rPr>
              <w:t>Learner</w:t>
            </w:r>
            <w:r w:rsidR="00E01202">
              <w:rPr>
                <w:sz w:val="24"/>
                <w:szCs w:val="24"/>
              </w:rPr>
              <w:t xml:space="preserve"> Folder)</w:t>
            </w:r>
          </w:p>
          <w:p w14:paraId="71EA7883" w14:textId="771A538B" w:rsidR="009C0D5C" w:rsidRPr="0069312E" w:rsidRDefault="009C0D5C" w:rsidP="00E8604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Shift Pattern </w:t>
            </w:r>
            <w:r w:rsidR="0010525B">
              <w:rPr>
                <w:sz w:val="24"/>
                <w:szCs w:val="24"/>
              </w:rPr>
              <w:t xml:space="preserve">Monday- Friday (no bank holidays) start/finish time varies depending on which team you are working with, your placement assessor will discuss this with you. </w:t>
            </w:r>
          </w:p>
        </w:tc>
      </w:tr>
      <w:tr w:rsidR="00E86044" w:rsidRPr="0069312E" w14:paraId="3C345374" w14:textId="77777777" w:rsidTr="00190606">
        <w:tc>
          <w:tcPr>
            <w:tcW w:w="2694" w:type="dxa"/>
            <w:shd w:val="clear" w:color="auto" w:fill="D9D9D9" w:themeFill="background1" w:themeFillShade="D9"/>
          </w:tcPr>
          <w:p w14:paraId="5EB0941E" w14:textId="77777777" w:rsidR="00E86044" w:rsidRPr="00190606" w:rsidRDefault="00E86044" w:rsidP="00190606">
            <w:pPr>
              <w:jc w:val="center"/>
              <w:rPr>
                <w:b/>
                <w:bCs/>
                <w:sz w:val="24"/>
                <w:szCs w:val="24"/>
              </w:rPr>
            </w:pPr>
            <w:r w:rsidRPr="00190606">
              <w:rPr>
                <w:b/>
                <w:bCs/>
                <w:sz w:val="24"/>
                <w:szCs w:val="24"/>
              </w:rPr>
              <w:t>Week 1 - 2 of Placement</w:t>
            </w:r>
          </w:p>
        </w:tc>
        <w:tc>
          <w:tcPr>
            <w:tcW w:w="7796" w:type="dxa"/>
          </w:tcPr>
          <w:p w14:paraId="372F208F" w14:textId="7DCB065F" w:rsidR="00E86044" w:rsidRPr="0069312E" w:rsidRDefault="00B74B17" w:rsidP="00E8604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9312E">
              <w:rPr>
                <w:sz w:val="24"/>
                <w:szCs w:val="24"/>
              </w:rPr>
              <w:t xml:space="preserve">Complete </w:t>
            </w:r>
            <w:r w:rsidR="00E86044" w:rsidRPr="0069312E">
              <w:rPr>
                <w:sz w:val="24"/>
                <w:szCs w:val="24"/>
              </w:rPr>
              <w:t>Good Clinical Practice (GCP) Training</w:t>
            </w:r>
            <w:r w:rsidR="00927B63">
              <w:rPr>
                <w:sz w:val="24"/>
                <w:szCs w:val="24"/>
              </w:rPr>
              <w:t xml:space="preserve"> - NIHR</w:t>
            </w:r>
          </w:p>
          <w:p w14:paraId="2600E9BD" w14:textId="0A3A2EB7" w:rsidR="00E86044" w:rsidRPr="0069312E" w:rsidRDefault="00E86044" w:rsidP="00B74B17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9312E">
              <w:rPr>
                <w:sz w:val="24"/>
                <w:szCs w:val="24"/>
              </w:rPr>
              <w:t>Familiarise yourself with the trials available</w:t>
            </w:r>
          </w:p>
          <w:p w14:paraId="0C13BEB2" w14:textId="7770CA21" w:rsidR="00E86044" w:rsidRPr="0069312E" w:rsidRDefault="004C78FC" w:rsidP="00E8604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9312E">
              <w:rPr>
                <w:sz w:val="24"/>
                <w:szCs w:val="24"/>
              </w:rPr>
              <w:t>Familiarise yourself with the</w:t>
            </w:r>
            <w:r w:rsidR="0010525B">
              <w:rPr>
                <w:sz w:val="24"/>
                <w:szCs w:val="24"/>
              </w:rPr>
              <w:t xml:space="preserve"> </w:t>
            </w:r>
            <w:r w:rsidR="003833E2">
              <w:rPr>
                <w:sz w:val="24"/>
                <w:szCs w:val="24"/>
              </w:rPr>
              <w:t>team’s</w:t>
            </w:r>
            <w:r w:rsidR="0010525B">
              <w:rPr>
                <w:sz w:val="24"/>
                <w:szCs w:val="24"/>
              </w:rPr>
              <w:t xml:space="preserve"> daily routine</w:t>
            </w:r>
            <w:r w:rsidRPr="0069312E">
              <w:rPr>
                <w:sz w:val="24"/>
                <w:szCs w:val="24"/>
              </w:rPr>
              <w:t xml:space="preserve"> (understanding</w:t>
            </w:r>
            <w:r w:rsidR="00B74B17" w:rsidRPr="0069312E">
              <w:rPr>
                <w:sz w:val="24"/>
                <w:szCs w:val="24"/>
              </w:rPr>
              <w:t xml:space="preserve"> the</w:t>
            </w:r>
            <w:r w:rsidRPr="0069312E">
              <w:rPr>
                <w:sz w:val="24"/>
                <w:szCs w:val="24"/>
              </w:rPr>
              <w:t xml:space="preserve"> abbreviations</w:t>
            </w:r>
            <w:r w:rsidR="00B74B17" w:rsidRPr="0069312E">
              <w:rPr>
                <w:sz w:val="24"/>
                <w:szCs w:val="24"/>
              </w:rPr>
              <w:t>, different sections etc.</w:t>
            </w:r>
            <w:r w:rsidRPr="0069312E">
              <w:rPr>
                <w:sz w:val="24"/>
                <w:szCs w:val="24"/>
              </w:rPr>
              <w:t>)</w:t>
            </w:r>
          </w:p>
          <w:p w14:paraId="6C876DA1" w14:textId="04A8E835" w:rsidR="004C78FC" w:rsidRPr="0069312E" w:rsidRDefault="00472810" w:rsidP="00E8604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Look</w:t>
            </w:r>
            <w:r w:rsidR="004C78FC" w:rsidRPr="0069312E">
              <w:rPr>
                <w:sz w:val="24"/>
                <w:szCs w:val="24"/>
              </w:rPr>
              <w:t xml:space="preserve"> into different ways of consent</w:t>
            </w:r>
            <w:r w:rsidR="00927B63">
              <w:rPr>
                <w:sz w:val="24"/>
                <w:szCs w:val="24"/>
              </w:rPr>
              <w:t>ing patients.</w:t>
            </w:r>
          </w:p>
          <w:p w14:paraId="2285B7D2" w14:textId="50CBFC7C" w:rsidR="00D932AC" w:rsidRPr="0069312E" w:rsidRDefault="00E01202" w:rsidP="00E8604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ethics</w:t>
            </w:r>
            <w:r w:rsidR="00472810">
              <w:rPr>
                <w:sz w:val="24"/>
                <w:szCs w:val="24"/>
              </w:rPr>
              <w:t xml:space="preserve"> and why is </w:t>
            </w:r>
            <w:r w:rsidR="00927B63">
              <w:rPr>
                <w:sz w:val="24"/>
                <w:szCs w:val="24"/>
              </w:rPr>
              <w:t xml:space="preserve">ethics </w:t>
            </w:r>
            <w:r w:rsidR="00472810">
              <w:rPr>
                <w:sz w:val="24"/>
                <w:szCs w:val="24"/>
              </w:rPr>
              <w:t>important</w:t>
            </w:r>
            <w:r w:rsidR="00927B63">
              <w:rPr>
                <w:sz w:val="24"/>
                <w:szCs w:val="24"/>
              </w:rPr>
              <w:t xml:space="preserve"> in research?</w:t>
            </w:r>
          </w:p>
          <w:p w14:paraId="46846AF8" w14:textId="1E6034AD" w:rsidR="00E01202" w:rsidRDefault="00D932AC" w:rsidP="00E407C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01202">
              <w:rPr>
                <w:sz w:val="24"/>
                <w:szCs w:val="24"/>
              </w:rPr>
              <w:t>Research into</w:t>
            </w:r>
            <w:r w:rsidR="00E01202" w:rsidRPr="00E01202">
              <w:rPr>
                <w:sz w:val="24"/>
                <w:szCs w:val="24"/>
              </w:rPr>
              <w:t xml:space="preserve"> </w:t>
            </w:r>
            <w:r w:rsidRPr="00E01202">
              <w:rPr>
                <w:sz w:val="24"/>
                <w:szCs w:val="24"/>
              </w:rPr>
              <w:t>capacity</w:t>
            </w:r>
            <w:r w:rsidR="00E01202" w:rsidRPr="00E01202">
              <w:rPr>
                <w:sz w:val="24"/>
                <w:szCs w:val="24"/>
              </w:rPr>
              <w:t xml:space="preserve"> + lack of capacity + capacity assessment</w:t>
            </w:r>
            <w:r w:rsidR="00E92CD2">
              <w:rPr>
                <w:sz w:val="24"/>
                <w:szCs w:val="24"/>
              </w:rPr>
              <w:t>s</w:t>
            </w:r>
          </w:p>
          <w:p w14:paraId="661F6E52" w14:textId="4FDB5601" w:rsidR="00D932AC" w:rsidRPr="00E01202" w:rsidRDefault="00D932AC" w:rsidP="00E01202">
            <w:pPr>
              <w:pStyle w:val="ListParagraph"/>
              <w:numPr>
                <w:ilvl w:val="1"/>
                <w:numId w:val="5"/>
              </w:numPr>
              <w:rPr>
                <w:sz w:val="24"/>
                <w:szCs w:val="24"/>
              </w:rPr>
            </w:pPr>
            <w:r w:rsidRPr="00E01202">
              <w:rPr>
                <w:sz w:val="24"/>
                <w:szCs w:val="24"/>
              </w:rPr>
              <w:t xml:space="preserve">Research into national and local policies </w:t>
            </w:r>
            <w:r w:rsidR="00B74B17" w:rsidRPr="00E01202">
              <w:rPr>
                <w:sz w:val="24"/>
                <w:szCs w:val="24"/>
              </w:rPr>
              <w:t xml:space="preserve">surrounding this </w:t>
            </w:r>
            <w:r w:rsidRPr="00E01202">
              <w:rPr>
                <w:sz w:val="24"/>
                <w:szCs w:val="24"/>
              </w:rPr>
              <w:t>(MHRA</w:t>
            </w:r>
            <w:r w:rsidR="00E01202">
              <w:rPr>
                <w:sz w:val="24"/>
                <w:szCs w:val="24"/>
              </w:rPr>
              <w:t>, NIHR, S</w:t>
            </w:r>
            <w:r w:rsidR="00E92CD2">
              <w:rPr>
                <w:sz w:val="24"/>
                <w:szCs w:val="24"/>
              </w:rPr>
              <w:t>CA</w:t>
            </w:r>
            <w:r w:rsidRPr="00E01202">
              <w:rPr>
                <w:sz w:val="24"/>
                <w:szCs w:val="24"/>
              </w:rPr>
              <w:t>).</w:t>
            </w:r>
          </w:p>
          <w:p w14:paraId="5ED822EB" w14:textId="040E33BE" w:rsidR="004C78FC" w:rsidRPr="0069312E" w:rsidRDefault="004C78FC" w:rsidP="00E8604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9312E">
              <w:rPr>
                <w:sz w:val="24"/>
                <w:szCs w:val="24"/>
              </w:rPr>
              <w:t>Attend recruitmen</w:t>
            </w:r>
            <w:r w:rsidR="00B74B17" w:rsidRPr="0069312E">
              <w:rPr>
                <w:sz w:val="24"/>
                <w:szCs w:val="24"/>
              </w:rPr>
              <w:t xml:space="preserve">t of patients with </w:t>
            </w:r>
            <w:r w:rsidR="002D5F48">
              <w:rPr>
                <w:sz w:val="24"/>
                <w:szCs w:val="24"/>
              </w:rPr>
              <w:t>research nursing staff</w:t>
            </w:r>
            <w:r w:rsidR="00B74B17" w:rsidRPr="0069312E">
              <w:rPr>
                <w:sz w:val="24"/>
                <w:szCs w:val="24"/>
              </w:rPr>
              <w:t>, observing</w:t>
            </w:r>
            <w:r w:rsidR="00E01202">
              <w:rPr>
                <w:sz w:val="24"/>
                <w:szCs w:val="24"/>
              </w:rPr>
              <w:t xml:space="preserve"> to begin with and progress towards assisting in recruiting</w:t>
            </w:r>
          </w:p>
          <w:p w14:paraId="24C07720" w14:textId="6F89F7B0" w:rsidR="00292E97" w:rsidRPr="0069312E" w:rsidRDefault="00292E97" w:rsidP="00E8604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9312E">
              <w:rPr>
                <w:sz w:val="24"/>
                <w:szCs w:val="24"/>
              </w:rPr>
              <w:t>Unde</w:t>
            </w:r>
            <w:r w:rsidR="00B74B17" w:rsidRPr="0069312E">
              <w:rPr>
                <w:sz w:val="24"/>
                <w:szCs w:val="24"/>
              </w:rPr>
              <w:t>rstand the screening process</w:t>
            </w:r>
            <w:r w:rsidR="002D5F48">
              <w:rPr>
                <w:sz w:val="24"/>
                <w:szCs w:val="24"/>
              </w:rPr>
              <w:t xml:space="preserve"> </w:t>
            </w:r>
            <w:r w:rsidR="00E01202">
              <w:rPr>
                <w:sz w:val="24"/>
                <w:szCs w:val="24"/>
              </w:rPr>
              <w:t xml:space="preserve">for </w:t>
            </w:r>
            <w:r w:rsidRPr="0069312E">
              <w:rPr>
                <w:sz w:val="24"/>
                <w:szCs w:val="24"/>
              </w:rPr>
              <w:t xml:space="preserve">screening patients. </w:t>
            </w:r>
          </w:p>
          <w:p w14:paraId="06A6D3BB" w14:textId="46D2D54A" w:rsidR="00292E97" w:rsidRPr="0069312E" w:rsidRDefault="00292E97" w:rsidP="00292E97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9312E">
              <w:rPr>
                <w:sz w:val="24"/>
                <w:szCs w:val="24"/>
              </w:rPr>
              <w:t xml:space="preserve">Familiarise yourself with EPR &amp; screening </w:t>
            </w:r>
            <w:r w:rsidR="002D5F48">
              <w:rPr>
                <w:sz w:val="24"/>
                <w:szCs w:val="24"/>
              </w:rPr>
              <w:t>databases</w:t>
            </w:r>
          </w:p>
          <w:p w14:paraId="76FD83B0" w14:textId="7B436B07" w:rsidR="00A653D3" w:rsidRDefault="00A653D3" w:rsidP="00A653D3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Arrange</w:t>
            </w:r>
            <w:r w:rsidR="00E01202">
              <w:rPr>
                <w:sz w:val="24"/>
                <w:szCs w:val="24"/>
              </w:rPr>
              <w:t xml:space="preserve"> lab </w:t>
            </w:r>
            <w:r>
              <w:rPr>
                <w:sz w:val="24"/>
                <w:szCs w:val="24"/>
              </w:rPr>
              <w:t>training with Julie</w:t>
            </w:r>
            <w:r w:rsidR="003833E2">
              <w:rPr>
                <w:sz w:val="24"/>
                <w:szCs w:val="24"/>
              </w:rPr>
              <w:t xml:space="preserve"> Oxton</w:t>
            </w:r>
            <w:r>
              <w:rPr>
                <w:sz w:val="24"/>
                <w:szCs w:val="24"/>
              </w:rPr>
              <w:t xml:space="preserve"> (2</w:t>
            </w:r>
            <w:r w:rsidRPr="00A653D3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Floor</w:t>
            </w:r>
            <w:r w:rsidR="00E01202">
              <w:rPr>
                <w:sz w:val="24"/>
                <w:szCs w:val="24"/>
              </w:rPr>
              <w:t xml:space="preserve"> labs</w:t>
            </w:r>
            <w:r>
              <w:rPr>
                <w:sz w:val="24"/>
                <w:szCs w:val="24"/>
              </w:rPr>
              <w:t xml:space="preserve"> in </w:t>
            </w:r>
            <w:r w:rsidR="00E01202">
              <w:rPr>
                <w:sz w:val="24"/>
                <w:szCs w:val="24"/>
              </w:rPr>
              <w:t>same</w:t>
            </w:r>
            <w:r>
              <w:rPr>
                <w:sz w:val="24"/>
                <w:szCs w:val="24"/>
              </w:rPr>
              <w:t xml:space="preserve"> building).</w:t>
            </w:r>
          </w:p>
          <w:p w14:paraId="539953E5" w14:textId="56892B94" w:rsidR="00D62950" w:rsidRPr="0069312E" w:rsidRDefault="00D62950" w:rsidP="00A653D3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Initial meeting + assign shift</w:t>
            </w:r>
            <w:r w:rsidR="002D5F48">
              <w:rPr>
                <w:sz w:val="24"/>
                <w:szCs w:val="24"/>
              </w:rPr>
              <w:t>s for rest of placement, any other PARE.</w:t>
            </w:r>
          </w:p>
        </w:tc>
      </w:tr>
      <w:tr w:rsidR="00E86044" w:rsidRPr="0069312E" w14:paraId="4DB5359A" w14:textId="77777777" w:rsidTr="00190606">
        <w:tc>
          <w:tcPr>
            <w:tcW w:w="2694" w:type="dxa"/>
            <w:shd w:val="clear" w:color="auto" w:fill="D9D9D9" w:themeFill="background1" w:themeFillShade="D9"/>
          </w:tcPr>
          <w:p w14:paraId="3E726C1F" w14:textId="77777777" w:rsidR="00E86044" w:rsidRPr="00190606" w:rsidRDefault="00E86044" w:rsidP="00190606">
            <w:pPr>
              <w:jc w:val="center"/>
              <w:rPr>
                <w:b/>
                <w:bCs/>
                <w:sz w:val="24"/>
                <w:szCs w:val="24"/>
              </w:rPr>
            </w:pPr>
            <w:r w:rsidRPr="00190606">
              <w:rPr>
                <w:b/>
                <w:bCs/>
                <w:sz w:val="24"/>
                <w:szCs w:val="24"/>
              </w:rPr>
              <w:t>Week 3 - 4 of Placement</w:t>
            </w:r>
          </w:p>
        </w:tc>
        <w:tc>
          <w:tcPr>
            <w:tcW w:w="7796" w:type="dxa"/>
          </w:tcPr>
          <w:p w14:paraId="46AAB914" w14:textId="2AABB665" w:rsidR="00B74B17" w:rsidRPr="0069312E" w:rsidRDefault="00292E97" w:rsidP="00B74B17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9312E">
              <w:rPr>
                <w:sz w:val="24"/>
                <w:szCs w:val="24"/>
              </w:rPr>
              <w:t>Start to screen patients for the inclusion</w:t>
            </w:r>
            <w:r w:rsidR="00D62950">
              <w:rPr>
                <w:sz w:val="24"/>
                <w:szCs w:val="24"/>
              </w:rPr>
              <w:t xml:space="preserve"> + exclusion criteria</w:t>
            </w:r>
            <w:r w:rsidRPr="0069312E">
              <w:rPr>
                <w:sz w:val="24"/>
                <w:szCs w:val="24"/>
              </w:rPr>
              <w:t xml:space="preserve"> to trials</w:t>
            </w:r>
            <w:r w:rsidR="00B74B17" w:rsidRPr="0069312E">
              <w:rPr>
                <w:sz w:val="24"/>
                <w:szCs w:val="24"/>
              </w:rPr>
              <w:t>, have this checked by senior member of staff</w:t>
            </w:r>
            <w:r w:rsidR="002D5F48">
              <w:rPr>
                <w:sz w:val="24"/>
                <w:szCs w:val="24"/>
              </w:rPr>
              <w:t xml:space="preserve"> (for each task assigned)</w:t>
            </w:r>
          </w:p>
          <w:p w14:paraId="1E8B099C" w14:textId="3608B0E2" w:rsidR="00D932AC" w:rsidRPr="0069312E" w:rsidRDefault="00B74B17" w:rsidP="00E8604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9312E">
              <w:rPr>
                <w:sz w:val="24"/>
                <w:szCs w:val="24"/>
              </w:rPr>
              <w:t>Safety check</w:t>
            </w:r>
            <w:r w:rsidR="00D932AC" w:rsidRPr="0069312E">
              <w:rPr>
                <w:sz w:val="24"/>
                <w:szCs w:val="24"/>
              </w:rPr>
              <w:t xml:space="preserve"> patients</w:t>
            </w:r>
            <w:r w:rsidRPr="0069312E">
              <w:rPr>
                <w:sz w:val="24"/>
                <w:szCs w:val="24"/>
              </w:rPr>
              <w:t xml:space="preserve"> already recruited to trials</w:t>
            </w:r>
            <w:r w:rsidR="00D932AC" w:rsidRPr="0069312E">
              <w:rPr>
                <w:sz w:val="24"/>
                <w:szCs w:val="24"/>
              </w:rPr>
              <w:t xml:space="preserve"> for adverse events</w:t>
            </w:r>
            <w:r w:rsidR="00D62950">
              <w:rPr>
                <w:sz w:val="24"/>
                <w:szCs w:val="24"/>
              </w:rPr>
              <w:t>, alongside senior member of staff.</w:t>
            </w:r>
          </w:p>
          <w:p w14:paraId="56FC7B3D" w14:textId="31C02E85" w:rsidR="00E86044" w:rsidRDefault="00B74B17" w:rsidP="00E8604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9312E">
              <w:rPr>
                <w:sz w:val="24"/>
                <w:szCs w:val="24"/>
              </w:rPr>
              <w:t>Lead a handover (AM/PM).</w:t>
            </w:r>
            <w:r w:rsidR="00DB2961">
              <w:rPr>
                <w:sz w:val="24"/>
                <w:szCs w:val="24"/>
              </w:rPr>
              <w:t xml:space="preserve"> (dependent on the team you are with)</w:t>
            </w:r>
          </w:p>
          <w:p w14:paraId="29BBBDE9" w14:textId="5D96D03A" w:rsidR="002D5F48" w:rsidRPr="0069312E" w:rsidRDefault="002D5F48" w:rsidP="00E8604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the ‘Bleep Holder’ for the day.</w:t>
            </w:r>
            <w:r w:rsidR="00D626C7">
              <w:rPr>
                <w:sz w:val="24"/>
                <w:szCs w:val="24"/>
              </w:rPr>
              <w:t xml:space="preserve"> (Acute Research Delivery Team)</w:t>
            </w:r>
          </w:p>
          <w:p w14:paraId="2F10BDA2" w14:textId="4ABDD3F7" w:rsidR="004C78FC" w:rsidRPr="0069312E" w:rsidRDefault="007B2799" w:rsidP="00E8604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4C78FC" w:rsidRPr="0069312E">
              <w:rPr>
                <w:sz w:val="24"/>
                <w:szCs w:val="24"/>
              </w:rPr>
              <w:t>ssist recruitment of patients with senior staff and assist with randomisation</w:t>
            </w:r>
            <w:r w:rsidR="00D62950">
              <w:rPr>
                <w:sz w:val="24"/>
                <w:szCs w:val="24"/>
              </w:rPr>
              <w:t>/treatment delivery.</w:t>
            </w:r>
          </w:p>
          <w:p w14:paraId="2A5FF7C4" w14:textId="77777777" w:rsidR="004C78FC" w:rsidRDefault="00D932AC" w:rsidP="00E8604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9312E">
              <w:rPr>
                <w:sz w:val="24"/>
                <w:szCs w:val="24"/>
              </w:rPr>
              <w:t>Work in link areas for trials (spoke</w:t>
            </w:r>
            <w:r w:rsidR="00B74B17" w:rsidRPr="0069312E">
              <w:rPr>
                <w:sz w:val="24"/>
                <w:szCs w:val="24"/>
              </w:rPr>
              <w:t xml:space="preserve"> opportunities</w:t>
            </w:r>
            <w:r w:rsidR="00D62950">
              <w:rPr>
                <w:sz w:val="24"/>
                <w:szCs w:val="24"/>
              </w:rPr>
              <w:t xml:space="preserve"> – list below</w:t>
            </w:r>
            <w:r w:rsidRPr="0069312E">
              <w:rPr>
                <w:sz w:val="24"/>
                <w:szCs w:val="24"/>
              </w:rPr>
              <w:t>)</w:t>
            </w:r>
            <w:r w:rsidR="00B74B17" w:rsidRPr="0069312E">
              <w:rPr>
                <w:sz w:val="24"/>
                <w:szCs w:val="24"/>
              </w:rPr>
              <w:t>.</w:t>
            </w:r>
          </w:p>
          <w:p w14:paraId="3047CDF6" w14:textId="0EABBD07" w:rsidR="00D62950" w:rsidRPr="0069312E" w:rsidRDefault="00D62950" w:rsidP="00E8604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mid-point meeting, review all progress/action plan + sign off hours</w:t>
            </w:r>
            <w:r w:rsidR="002D5F48">
              <w:rPr>
                <w:sz w:val="24"/>
                <w:szCs w:val="24"/>
              </w:rPr>
              <w:t xml:space="preserve"> so far.</w:t>
            </w:r>
          </w:p>
        </w:tc>
      </w:tr>
      <w:tr w:rsidR="00E86044" w:rsidRPr="0069312E" w14:paraId="579BDF08" w14:textId="77777777" w:rsidTr="00190606">
        <w:tc>
          <w:tcPr>
            <w:tcW w:w="2694" w:type="dxa"/>
            <w:shd w:val="clear" w:color="auto" w:fill="D9D9D9" w:themeFill="background1" w:themeFillShade="D9"/>
          </w:tcPr>
          <w:p w14:paraId="2D481176" w14:textId="77777777" w:rsidR="00190606" w:rsidRDefault="00E86044" w:rsidP="00190606">
            <w:pPr>
              <w:jc w:val="center"/>
              <w:rPr>
                <w:b/>
                <w:bCs/>
                <w:sz w:val="24"/>
                <w:szCs w:val="24"/>
              </w:rPr>
            </w:pPr>
            <w:r w:rsidRPr="00190606">
              <w:rPr>
                <w:b/>
                <w:bCs/>
                <w:sz w:val="24"/>
                <w:szCs w:val="24"/>
              </w:rPr>
              <w:t xml:space="preserve">Week 5 </w:t>
            </w:r>
            <w:r w:rsidR="00190606">
              <w:rPr>
                <w:b/>
                <w:bCs/>
                <w:sz w:val="24"/>
                <w:szCs w:val="24"/>
              </w:rPr>
              <w:t>–</w:t>
            </w:r>
            <w:r w:rsidRPr="00190606">
              <w:rPr>
                <w:b/>
                <w:bCs/>
                <w:sz w:val="24"/>
                <w:szCs w:val="24"/>
              </w:rPr>
              <w:t xml:space="preserve"> 6</w:t>
            </w:r>
            <w:r w:rsidR="00190606">
              <w:rPr>
                <w:b/>
                <w:bCs/>
                <w:sz w:val="24"/>
                <w:szCs w:val="24"/>
              </w:rPr>
              <w:t xml:space="preserve">+ </w:t>
            </w:r>
            <w:r w:rsidR="00B74B17" w:rsidRPr="00190606">
              <w:rPr>
                <w:b/>
                <w:bCs/>
                <w:sz w:val="24"/>
                <w:szCs w:val="24"/>
              </w:rPr>
              <w:t>Onwards</w:t>
            </w:r>
          </w:p>
          <w:p w14:paraId="3BD6299D" w14:textId="0F899C91" w:rsidR="00E86044" w:rsidRPr="00190606" w:rsidRDefault="00B74B17" w:rsidP="00190606">
            <w:pPr>
              <w:jc w:val="center"/>
              <w:rPr>
                <w:b/>
                <w:bCs/>
                <w:sz w:val="24"/>
                <w:szCs w:val="24"/>
              </w:rPr>
            </w:pPr>
            <w:r w:rsidRPr="00190606">
              <w:rPr>
                <w:b/>
                <w:bCs/>
                <w:sz w:val="24"/>
                <w:szCs w:val="24"/>
              </w:rPr>
              <w:t xml:space="preserve"> of Placement</w:t>
            </w:r>
          </w:p>
        </w:tc>
        <w:tc>
          <w:tcPr>
            <w:tcW w:w="7796" w:type="dxa"/>
          </w:tcPr>
          <w:p w14:paraId="22074F9E" w14:textId="721A881B" w:rsidR="00B74B17" w:rsidRPr="0069312E" w:rsidRDefault="00B74B17" w:rsidP="00E8604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9312E">
              <w:rPr>
                <w:sz w:val="24"/>
                <w:szCs w:val="24"/>
              </w:rPr>
              <w:t>Screen patients</w:t>
            </w:r>
            <w:r w:rsidR="00725A09">
              <w:rPr>
                <w:sz w:val="24"/>
                <w:szCs w:val="24"/>
              </w:rPr>
              <w:t xml:space="preserve"> allocated by your assessor or supervisor</w:t>
            </w:r>
            <w:r w:rsidR="00D62950">
              <w:rPr>
                <w:sz w:val="24"/>
                <w:szCs w:val="24"/>
              </w:rPr>
              <w:t>, working alongside senior member of staff</w:t>
            </w:r>
            <w:r w:rsidRPr="0069312E">
              <w:rPr>
                <w:sz w:val="24"/>
                <w:szCs w:val="24"/>
              </w:rPr>
              <w:t>.</w:t>
            </w:r>
          </w:p>
          <w:p w14:paraId="0D86233D" w14:textId="5087EBD8" w:rsidR="00E86044" w:rsidRPr="0069312E" w:rsidRDefault="004C78FC" w:rsidP="00E8604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9312E">
              <w:rPr>
                <w:sz w:val="24"/>
                <w:szCs w:val="24"/>
              </w:rPr>
              <w:t>Recruit a patient for a trial (</w:t>
            </w:r>
            <w:r w:rsidR="00B74B17" w:rsidRPr="0069312E">
              <w:rPr>
                <w:sz w:val="24"/>
                <w:szCs w:val="24"/>
              </w:rPr>
              <w:t>u</w:t>
            </w:r>
            <w:r w:rsidRPr="0069312E">
              <w:rPr>
                <w:sz w:val="24"/>
                <w:szCs w:val="24"/>
              </w:rPr>
              <w:t>nder</w:t>
            </w:r>
            <w:r w:rsidR="00D62950">
              <w:rPr>
                <w:sz w:val="24"/>
                <w:szCs w:val="24"/>
              </w:rPr>
              <w:t xml:space="preserve"> direct</w:t>
            </w:r>
            <w:r w:rsidRPr="0069312E">
              <w:rPr>
                <w:sz w:val="24"/>
                <w:szCs w:val="24"/>
              </w:rPr>
              <w:t xml:space="preserve"> supervision).</w:t>
            </w:r>
          </w:p>
          <w:p w14:paraId="6E028F88" w14:textId="096F9583" w:rsidR="00B74B17" w:rsidRDefault="00B74B17" w:rsidP="00D62950">
            <w:pPr>
              <w:pStyle w:val="ListParagraph"/>
              <w:numPr>
                <w:ilvl w:val="1"/>
                <w:numId w:val="5"/>
              </w:numPr>
              <w:rPr>
                <w:sz w:val="24"/>
                <w:szCs w:val="24"/>
              </w:rPr>
            </w:pPr>
            <w:r w:rsidRPr="0069312E">
              <w:rPr>
                <w:sz w:val="24"/>
                <w:szCs w:val="24"/>
              </w:rPr>
              <w:t>Randomise a patient for a particular trial.</w:t>
            </w:r>
          </w:p>
          <w:p w14:paraId="18C7867A" w14:textId="4BF9A040" w:rsidR="00D62950" w:rsidRPr="0069312E" w:rsidRDefault="00D62950" w:rsidP="00D62950">
            <w:pPr>
              <w:pStyle w:val="ListParagraph"/>
              <w:numPr>
                <w:ilvl w:val="1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Administer/Guidance on treatment delivery for trial.</w:t>
            </w:r>
          </w:p>
          <w:p w14:paraId="73495355" w14:textId="77777777" w:rsidR="00B74B17" w:rsidRPr="0069312E" w:rsidRDefault="00B74B17" w:rsidP="00D62950">
            <w:pPr>
              <w:pStyle w:val="ListParagraph"/>
              <w:numPr>
                <w:ilvl w:val="1"/>
                <w:numId w:val="5"/>
              </w:numPr>
              <w:rPr>
                <w:sz w:val="24"/>
                <w:szCs w:val="24"/>
              </w:rPr>
            </w:pPr>
            <w:r w:rsidRPr="0069312E">
              <w:rPr>
                <w:sz w:val="24"/>
                <w:szCs w:val="24"/>
              </w:rPr>
              <w:t xml:space="preserve">Complete notes once recruitment successful. </w:t>
            </w:r>
          </w:p>
          <w:p w14:paraId="5F0ED8B1" w14:textId="33439319" w:rsidR="00D932AC" w:rsidRPr="0069312E" w:rsidRDefault="00D932AC" w:rsidP="00E8604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9312E">
              <w:rPr>
                <w:sz w:val="24"/>
                <w:szCs w:val="24"/>
              </w:rPr>
              <w:t>Work in link areas for trials (spoke</w:t>
            </w:r>
            <w:r w:rsidR="00B74B17" w:rsidRPr="0069312E">
              <w:rPr>
                <w:sz w:val="24"/>
                <w:szCs w:val="24"/>
              </w:rPr>
              <w:t xml:space="preserve"> opportunities</w:t>
            </w:r>
            <w:r w:rsidR="00D62950">
              <w:rPr>
                <w:sz w:val="24"/>
                <w:szCs w:val="24"/>
              </w:rPr>
              <w:t xml:space="preserve"> – list below</w:t>
            </w:r>
            <w:r w:rsidRPr="0069312E">
              <w:rPr>
                <w:sz w:val="24"/>
                <w:szCs w:val="24"/>
              </w:rPr>
              <w:t>)</w:t>
            </w:r>
            <w:r w:rsidR="00B74B17" w:rsidRPr="0069312E">
              <w:rPr>
                <w:sz w:val="24"/>
                <w:szCs w:val="24"/>
              </w:rPr>
              <w:t>.</w:t>
            </w:r>
          </w:p>
        </w:tc>
      </w:tr>
      <w:tr w:rsidR="00E86044" w:rsidRPr="0069312E" w14:paraId="522D66F5" w14:textId="77777777" w:rsidTr="00190606">
        <w:tc>
          <w:tcPr>
            <w:tcW w:w="2694" w:type="dxa"/>
            <w:shd w:val="clear" w:color="auto" w:fill="D9D9D9" w:themeFill="background1" w:themeFillShade="D9"/>
          </w:tcPr>
          <w:p w14:paraId="11C822DB" w14:textId="77777777" w:rsidR="00E86044" w:rsidRPr="00190606" w:rsidRDefault="00B74B17" w:rsidP="00190606">
            <w:pPr>
              <w:jc w:val="center"/>
              <w:rPr>
                <w:b/>
                <w:bCs/>
                <w:sz w:val="24"/>
                <w:szCs w:val="24"/>
              </w:rPr>
            </w:pPr>
            <w:r w:rsidRPr="00190606">
              <w:rPr>
                <w:b/>
                <w:bCs/>
                <w:sz w:val="24"/>
                <w:szCs w:val="24"/>
              </w:rPr>
              <w:t>Final Week of Placement</w:t>
            </w:r>
          </w:p>
        </w:tc>
        <w:tc>
          <w:tcPr>
            <w:tcW w:w="7796" w:type="dxa"/>
          </w:tcPr>
          <w:p w14:paraId="030632A0" w14:textId="343B54FC" w:rsidR="00E86044" w:rsidRPr="00D62950" w:rsidRDefault="00CF4DBD" w:rsidP="000D62FD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  <w:u w:val="single"/>
              </w:rPr>
            </w:pPr>
            <w:r w:rsidRPr="0069312E">
              <w:rPr>
                <w:sz w:val="24"/>
                <w:szCs w:val="24"/>
              </w:rPr>
              <w:t xml:space="preserve">Complete </w:t>
            </w:r>
            <w:r w:rsidR="00D62950">
              <w:rPr>
                <w:sz w:val="24"/>
                <w:szCs w:val="24"/>
              </w:rPr>
              <w:t xml:space="preserve">placement </w:t>
            </w:r>
            <w:r w:rsidRPr="0069312E">
              <w:rPr>
                <w:sz w:val="24"/>
                <w:szCs w:val="24"/>
              </w:rPr>
              <w:t xml:space="preserve">survey </w:t>
            </w:r>
            <w:r w:rsidR="0033553D">
              <w:rPr>
                <w:sz w:val="24"/>
                <w:szCs w:val="24"/>
              </w:rPr>
              <w:t xml:space="preserve">or answer any questions </w:t>
            </w:r>
            <w:r w:rsidRPr="0069312E">
              <w:rPr>
                <w:sz w:val="24"/>
                <w:szCs w:val="24"/>
              </w:rPr>
              <w:t xml:space="preserve">to </w:t>
            </w:r>
            <w:r w:rsidR="00B74B17" w:rsidRPr="0069312E">
              <w:rPr>
                <w:sz w:val="24"/>
                <w:szCs w:val="24"/>
              </w:rPr>
              <w:t>aid t</w:t>
            </w:r>
            <w:r w:rsidRPr="0069312E">
              <w:rPr>
                <w:sz w:val="24"/>
                <w:szCs w:val="24"/>
              </w:rPr>
              <w:t>he research team and progression for</w:t>
            </w:r>
            <w:r w:rsidR="00313463">
              <w:rPr>
                <w:sz w:val="24"/>
                <w:szCs w:val="24"/>
              </w:rPr>
              <w:t xml:space="preserve"> future </w:t>
            </w:r>
            <w:r w:rsidR="00852117">
              <w:rPr>
                <w:sz w:val="24"/>
                <w:szCs w:val="24"/>
              </w:rPr>
              <w:t>learner</w:t>
            </w:r>
            <w:r w:rsidR="00313463">
              <w:rPr>
                <w:sz w:val="24"/>
                <w:szCs w:val="24"/>
              </w:rPr>
              <w:t>s (o</w:t>
            </w:r>
            <w:r w:rsidR="0033553D">
              <w:rPr>
                <w:sz w:val="24"/>
                <w:szCs w:val="24"/>
              </w:rPr>
              <w:t xml:space="preserve">wn preference for face-to-face or </w:t>
            </w:r>
            <w:r w:rsidR="000D62FD">
              <w:rPr>
                <w:sz w:val="24"/>
                <w:szCs w:val="24"/>
              </w:rPr>
              <w:t>submit through</w:t>
            </w:r>
            <w:r w:rsidR="0033553D">
              <w:rPr>
                <w:sz w:val="24"/>
                <w:szCs w:val="24"/>
              </w:rPr>
              <w:t xml:space="preserve"> PARE). </w:t>
            </w:r>
          </w:p>
          <w:p w14:paraId="45EDE315" w14:textId="4309FB19" w:rsidR="00D62950" w:rsidRPr="0069312E" w:rsidRDefault="00D62950" w:rsidP="000D62FD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Complete all paperwork required for final meeting + sign off all hours.</w:t>
            </w:r>
          </w:p>
        </w:tc>
      </w:tr>
    </w:tbl>
    <w:p w14:paraId="7E8E5460" w14:textId="5C85812B" w:rsidR="00CD6DD1" w:rsidRDefault="00CD6DD1" w:rsidP="00900AE6">
      <w:pPr>
        <w:tabs>
          <w:tab w:val="left" w:pos="1275"/>
        </w:tabs>
        <w:jc w:val="both"/>
        <w:rPr>
          <w:sz w:val="24"/>
          <w:szCs w:val="24"/>
        </w:rPr>
      </w:pPr>
    </w:p>
    <w:p w14:paraId="75D9D3AA" w14:textId="2BBC44C7" w:rsidR="00487397" w:rsidRDefault="00BA2AD2" w:rsidP="00900AE6">
      <w:pPr>
        <w:tabs>
          <w:tab w:val="left" w:pos="1275"/>
        </w:tabs>
        <w:jc w:val="both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0C84A9" wp14:editId="70A746A7">
                <wp:simplePos x="0" y="0"/>
                <wp:positionH relativeFrom="margin">
                  <wp:align>left</wp:align>
                </wp:positionH>
                <wp:positionV relativeFrom="paragraph">
                  <wp:posOffset>63500</wp:posOffset>
                </wp:positionV>
                <wp:extent cx="5690235" cy="1887855"/>
                <wp:effectExtent l="57150" t="38100" r="81915" b="9334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0235" cy="18878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73806" w14:textId="0CBD8B03" w:rsidR="0089305C" w:rsidRPr="00487397" w:rsidRDefault="00E407C8" w:rsidP="00740B54">
                            <w:pPr>
                              <w:rPr>
                                <w:i/>
                                <w:iCs/>
                              </w:rPr>
                            </w:pPr>
                            <w:r w:rsidRPr="00487397">
                              <w:rPr>
                                <w:i/>
                                <w:iCs/>
                              </w:rPr>
                              <w:t xml:space="preserve">The role of being a student nurse within </w:t>
                            </w:r>
                            <w:r w:rsidR="005946CC">
                              <w:rPr>
                                <w:i/>
                                <w:iCs/>
                              </w:rPr>
                              <w:t>clinical research</w:t>
                            </w:r>
                            <w:r w:rsidR="00CC420D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487397">
                              <w:rPr>
                                <w:i/>
                                <w:iCs/>
                              </w:rPr>
                              <w:t>is to gain</w:t>
                            </w:r>
                            <w:r w:rsidR="00CC420D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487397">
                              <w:rPr>
                                <w:i/>
                                <w:iCs/>
                              </w:rPr>
                              <w:t>an understanding</w:t>
                            </w:r>
                            <w:r w:rsidR="0089305C" w:rsidRPr="00487397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487397">
                              <w:rPr>
                                <w:i/>
                                <w:iCs/>
                              </w:rPr>
                              <w:t>and an insight into the role of ‘The Research Nurse’.</w:t>
                            </w:r>
                          </w:p>
                          <w:p w14:paraId="54E133BF" w14:textId="2D70FE84" w:rsidR="00E407C8" w:rsidRPr="00487397" w:rsidRDefault="00E407C8" w:rsidP="00740B54">
                            <w:pPr>
                              <w:rPr>
                                <w:i/>
                                <w:iCs/>
                              </w:rPr>
                            </w:pPr>
                            <w:r w:rsidRPr="00487397">
                              <w:rPr>
                                <w:i/>
                                <w:iCs/>
                              </w:rPr>
                              <w:t>We hope to give you a flavour of our day to day running of our roles, and to gain an understanding in the guidance, governance and legislation concerning research in the NHS.</w:t>
                            </w:r>
                          </w:p>
                          <w:p w14:paraId="5E8B0911" w14:textId="0C73DCE4" w:rsidR="00E407C8" w:rsidRPr="00487397" w:rsidRDefault="00E407C8" w:rsidP="00740B54">
                            <w:pPr>
                              <w:rPr>
                                <w:i/>
                                <w:iCs/>
                              </w:rPr>
                            </w:pPr>
                            <w:r w:rsidRPr="00487397">
                              <w:rPr>
                                <w:i/>
                                <w:iCs/>
                              </w:rPr>
                              <w:t>In addition to learning about research activity and trials within the team</w:t>
                            </w:r>
                            <w:r w:rsidR="0089305C" w:rsidRPr="00487397">
                              <w:rPr>
                                <w:i/>
                                <w:iCs/>
                              </w:rPr>
                              <w:t>, we want you to</w:t>
                            </w:r>
                            <w:r w:rsidRPr="00487397">
                              <w:rPr>
                                <w:i/>
                                <w:iCs/>
                              </w:rPr>
                              <w:t xml:space="preserve"> gain a wider understanding of research within Salford Care Organisation and have an insight into the research pathways and how </w:t>
                            </w:r>
                            <w:r w:rsidR="001668D6" w:rsidRPr="00487397">
                              <w:rPr>
                                <w:i/>
                                <w:iCs/>
                              </w:rPr>
                              <w:t>these links</w:t>
                            </w:r>
                            <w:r w:rsidRPr="00487397">
                              <w:rPr>
                                <w:i/>
                                <w:iCs/>
                              </w:rPr>
                              <w:t xml:space="preserve"> into clinical practice.</w:t>
                            </w:r>
                          </w:p>
                          <w:p w14:paraId="16E7B37C" w14:textId="77777777" w:rsidR="00E407C8" w:rsidRPr="00740B54" w:rsidRDefault="00E407C8" w:rsidP="00740B5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0C84A9" id="Rounded Rectangle 2" o:spid="_x0000_s1028" style="position:absolute;left:0;text-align:left;margin-left:0;margin-top:5pt;width:448.05pt;height:148.6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26373806" w14:textId="0CBD8B03" w:rsidR="0089305C" w:rsidRPr="00487397" w:rsidRDefault="00E407C8" w:rsidP="00740B54">
                      <w:pPr>
                        <w:rPr>
                          <w:i/>
                          <w:iCs/>
                        </w:rPr>
                      </w:pPr>
                      <w:r w:rsidRPr="00487397">
                        <w:rPr>
                          <w:i/>
                          <w:iCs/>
                        </w:rPr>
                        <w:t xml:space="preserve">The role of being a student nurse within </w:t>
                      </w:r>
                      <w:r w:rsidR="005946CC">
                        <w:rPr>
                          <w:i/>
                          <w:iCs/>
                        </w:rPr>
                        <w:t>clinical research</w:t>
                      </w:r>
                      <w:r w:rsidR="00CC420D">
                        <w:rPr>
                          <w:i/>
                          <w:iCs/>
                        </w:rPr>
                        <w:t xml:space="preserve"> </w:t>
                      </w:r>
                      <w:r w:rsidRPr="00487397">
                        <w:rPr>
                          <w:i/>
                          <w:iCs/>
                        </w:rPr>
                        <w:t>is to gain</w:t>
                      </w:r>
                      <w:r w:rsidR="00CC420D">
                        <w:rPr>
                          <w:i/>
                          <w:iCs/>
                        </w:rPr>
                        <w:t xml:space="preserve"> </w:t>
                      </w:r>
                      <w:r w:rsidRPr="00487397">
                        <w:rPr>
                          <w:i/>
                          <w:iCs/>
                        </w:rPr>
                        <w:t>an understanding</w:t>
                      </w:r>
                      <w:r w:rsidR="0089305C" w:rsidRPr="00487397">
                        <w:rPr>
                          <w:i/>
                          <w:iCs/>
                        </w:rPr>
                        <w:t xml:space="preserve"> </w:t>
                      </w:r>
                      <w:r w:rsidRPr="00487397">
                        <w:rPr>
                          <w:i/>
                          <w:iCs/>
                        </w:rPr>
                        <w:t>and an insight into the role of ‘The Research Nurse’.</w:t>
                      </w:r>
                    </w:p>
                    <w:p w14:paraId="54E133BF" w14:textId="2D70FE84" w:rsidR="00E407C8" w:rsidRPr="00487397" w:rsidRDefault="00E407C8" w:rsidP="00740B54">
                      <w:pPr>
                        <w:rPr>
                          <w:i/>
                          <w:iCs/>
                        </w:rPr>
                      </w:pPr>
                      <w:r w:rsidRPr="00487397">
                        <w:rPr>
                          <w:i/>
                          <w:iCs/>
                        </w:rPr>
                        <w:t>We hope to give you a flavour of our day to day running of our roles, and to gain an understanding in the guidance, governance and legislation concerning research in the NHS.</w:t>
                      </w:r>
                    </w:p>
                    <w:p w14:paraId="5E8B0911" w14:textId="0C73DCE4" w:rsidR="00E407C8" w:rsidRPr="00487397" w:rsidRDefault="00E407C8" w:rsidP="00740B54">
                      <w:pPr>
                        <w:rPr>
                          <w:i/>
                          <w:iCs/>
                        </w:rPr>
                      </w:pPr>
                      <w:r w:rsidRPr="00487397">
                        <w:rPr>
                          <w:i/>
                          <w:iCs/>
                        </w:rPr>
                        <w:t>In addition to learning about research activity and trials within the team</w:t>
                      </w:r>
                      <w:r w:rsidR="0089305C" w:rsidRPr="00487397">
                        <w:rPr>
                          <w:i/>
                          <w:iCs/>
                        </w:rPr>
                        <w:t>, we want you to</w:t>
                      </w:r>
                      <w:r w:rsidRPr="00487397">
                        <w:rPr>
                          <w:i/>
                          <w:iCs/>
                        </w:rPr>
                        <w:t xml:space="preserve"> gain a wider understanding of research within Salford Care Organisation and have an insight into the research pathways and how </w:t>
                      </w:r>
                      <w:r w:rsidR="001668D6" w:rsidRPr="00487397">
                        <w:rPr>
                          <w:i/>
                          <w:iCs/>
                        </w:rPr>
                        <w:t>these links</w:t>
                      </w:r>
                      <w:r w:rsidRPr="00487397">
                        <w:rPr>
                          <w:i/>
                          <w:iCs/>
                        </w:rPr>
                        <w:t xml:space="preserve"> into clinical practice.</w:t>
                      </w:r>
                    </w:p>
                    <w:p w14:paraId="16E7B37C" w14:textId="77777777" w:rsidR="00E407C8" w:rsidRPr="00740B54" w:rsidRDefault="00E407C8" w:rsidP="00740B54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4EFF6F1" w14:textId="6B3A01BE" w:rsidR="00E407C8" w:rsidRDefault="00E407C8" w:rsidP="00900AE6">
      <w:pPr>
        <w:tabs>
          <w:tab w:val="left" w:pos="1275"/>
        </w:tabs>
        <w:jc w:val="both"/>
        <w:rPr>
          <w:sz w:val="24"/>
          <w:szCs w:val="24"/>
        </w:rPr>
      </w:pPr>
    </w:p>
    <w:p w14:paraId="7DAAB7BF" w14:textId="77777777" w:rsidR="00487397" w:rsidRPr="00900AE6" w:rsidRDefault="00487397" w:rsidP="00900AE6">
      <w:pPr>
        <w:tabs>
          <w:tab w:val="left" w:pos="1275"/>
        </w:tabs>
        <w:jc w:val="both"/>
        <w:rPr>
          <w:sz w:val="24"/>
          <w:szCs w:val="24"/>
        </w:rPr>
      </w:pPr>
    </w:p>
    <w:p w14:paraId="596E4C18" w14:textId="776A0A5C" w:rsidR="00E407C8" w:rsidRDefault="00E407C8" w:rsidP="00740B54">
      <w:pPr>
        <w:rPr>
          <w:sz w:val="44"/>
          <w:szCs w:val="44"/>
          <w:u w:val="single"/>
        </w:rPr>
      </w:pPr>
    </w:p>
    <w:p w14:paraId="63B64CAC" w14:textId="7BB839AC" w:rsidR="0089305C" w:rsidRDefault="0089305C" w:rsidP="00DD4726">
      <w:pPr>
        <w:jc w:val="center"/>
        <w:rPr>
          <w:sz w:val="16"/>
          <w:szCs w:val="16"/>
          <w:u w:val="single"/>
        </w:rPr>
      </w:pPr>
    </w:p>
    <w:p w14:paraId="69CDF7D1" w14:textId="77777777" w:rsidR="00E842FF" w:rsidRDefault="00E842FF" w:rsidP="009A4C0F">
      <w:pPr>
        <w:rPr>
          <w:sz w:val="44"/>
          <w:szCs w:val="44"/>
          <w:u w:val="single"/>
        </w:rPr>
      </w:pPr>
    </w:p>
    <w:p w14:paraId="095E4EC6" w14:textId="0DC1D644" w:rsidR="00A124D3" w:rsidRPr="009A4C0F" w:rsidRDefault="006D5629" w:rsidP="00DD4726">
      <w:pPr>
        <w:jc w:val="center"/>
        <w:rPr>
          <w:b/>
          <w:bCs/>
          <w:sz w:val="44"/>
          <w:szCs w:val="44"/>
          <w:u w:val="single"/>
        </w:rPr>
      </w:pPr>
      <w:r w:rsidRPr="009A4C0F">
        <w:rPr>
          <w:b/>
          <w:bCs/>
          <w:sz w:val="44"/>
          <w:szCs w:val="44"/>
          <w:u w:val="single"/>
        </w:rPr>
        <w:t xml:space="preserve">Spoke Opportunities </w:t>
      </w:r>
      <w:r w:rsidR="00E407C8" w:rsidRPr="009A4C0F">
        <w:rPr>
          <w:b/>
          <w:bCs/>
          <w:sz w:val="44"/>
          <w:szCs w:val="44"/>
          <w:u w:val="single"/>
        </w:rPr>
        <w:t>+</w:t>
      </w:r>
      <w:r w:rsidR="001F26B3" w:rsidRPr="009A4C0F">
        <w:rPr>
          <w:b/>
          <w:bCs/>
          <w:sz w:val="44"/>
          <w:szCs w:val="44"/>
          <w:u w:val="single"/>
        </w:rPr>
        <w:t xml:space="preserve"> </w:t>
      </w:r>
      <w:r w:rsidR="00A124D3" w:rsidRPr="009A4C0F">
        <w:rPr>
          <w:b/>
          <w:bCs/>
          <w:sz w:val="44"/>
          <w:szCs w:val="44"/>
          <w:u w:val="single"/>
        </w:rPr>
        <w:t>Departments</w:t>
      </w:r>
    </w:p>
    <w:p w14:paraId="4CFE2F2F" w14:textId="77777777" w:rsidR="00487397" w:rsidRDefault="00A124D3" w:rsidP="00FB25F6">
      <w:pPr>
        <w:spacing w:line="240" w:lineRule="auto"/>
        <w:jc w:val="both"/>
        <w:rPr>
          <w:rFonts w:ascii="Calibri" w:eastAsia="Calibri" w:hAnsi="Calibri" w:cs="Arial"/>
          <w:sz w:val="24"/>
          <w:szCs w:val="24"/>
        </w:rPr>
      </w:pPr>
      <w:r w:rsidRPr="00A124D3">
        <w:rPr>
          <w:rFonts w:ascii="Calibri" w:eastAsia="Calibri" w:hAnsi="Calibri" w:cs="Arial"/>
          <w:sz w:val="24"/>
          <w:szCs w:val="24"/>
        </w:rPr>
        <w:t xml:space="preserve">There are many departments which support the research infrastructure within Salford.  </w:t>
      </w:r>
    </w:p>
    <w:p w14:paraId="0200B8DB" w14:textId="1A21DC9E" w:rsidR="00A124D3" w:rsidRPr="005E3067" w:rsidRDefault="00A124D3" w:rsidP="00487397">
      <w:pPr>
        <w:spacing w:line="240" w:lineRule="auto"/>
        <w:jc w:val="both"/>
      </w:pPr>
      <w:r w:rsidRPr="00A124D3">
        <w:rPr>
          <w:rFonts w:ascii="Calibri" w:eastAsia="Calibri" w:hAnsi="Calibri" w:cs="Arial"/>
          <w:sz w:val="24"/>
          <w:szCs w:val="24"/>
        </w:rPr>
        <w:t>A f</w:t>
      </w:r>
      <w:r w:rsidR="005558C4">
        <w:rPr>
          <w:rFonts w:ascii="Calibri" w:eastAsia="Calibri" w:hAnsi="Calibri" w:cs="Arial"/>
          <w:sz w:val="24"/>
          <w:szCs w:val="24"/>
        </w:rPr>
        <w:t>ew are described below</w:t>
      </w:r>
      <w:r w:rsidR="00487397">
        <w:rPr>
          <w:rFonts w:ascii="Calibri" w:eastAsia="Calibri" w:hAnsi="Calibri" w:cs="Arial"/>
          <w:sz w:val="24"/>
          <w:szCs w:val="24"/>
        </w:rPr>
        <w:t xml:space="preserve">; </w:t>
      </w:r>
      <w:r w:rsidR="005558C4">
        <w:rPr>
          <w:rFonts w:ascii="Calibri" w:eastAsia="Calibri" w:hAnsi="Calibri" w:cs="Arial"/>
          <w:sz w:val="24"/>
          <w:szCs w:val="24"/>
        </w:rPr>
        <w:t>The Research and Development</w:t>
      </w:r>
      <w:r w:rsidRPr="00A124D3">
        <w:rPr>
          <w:rFonts w:ascii="Calibri" w:eastAsia="Calibri" w:hAnsi="Calibri" w:cs="Arial"/>
          <w:sz w:val="24"/>
          <w:szCs w:val="24"/>
        </w:rPr>
        <w:t xml:space="preserve"> website has more information on all the support available to researchers </w:t>
      </w:r>
      <w:hyperlink r:id="rId13" w:history="1">
        <w:r w:rsidR="005E3067" w:rsidRPr="00AE0DD4">
          <w:rPr>
            <w:rStyle w:val="Hyperlink"/>
          </w:rPr>
          <w:t>www.ncaresearch.org.uk</w:t>
        </w:r>
      </w:hyperlink>
      <w:r w:rsidR="005E3067">
        <w:t xml:space="preserve"> .</w:t>
      </w:r>
      <w:r w:rsidR="00487397">
        <w:rPr>
          <w:sz w:val="24"/>
          <w:szCs w:val="24"/>
        </w:rPr>
        <w:t>T</w:t>
      </w:r>
      <w:r w:rsidR="00FB25F6" w:rsidRPr="0069312E">
        <w:rPr>
          <w:sz w:val="24"/>
          <w:szCs w:val="24"/>
        </w:rPr>
        <w:t xml:space="preserve">here are many different spokes you can experience for a day or week depending on what you’re most interested in </w:t>
      </w:r>
      <w:r w:rsidR="00487397">
        <w:rPr>
          <w:sz w:val="24"/>
          <w:szCs w:val="24"/>
        </w:rPr>
        <w:t>completing.</w:t>
      </w:r>
    </w:p>
    <w:p w14:paraId="1F8FCA81" w14:textId="781B5E3A" w:rsidR="00A124D3" w:rsidRPr="0089305C" w:rsidRDefault="00A124D3" w:rsidP="00A124D3">
      <w:pPr>
        <w:spacing w:after="0"/>
        <w:rPr>
          <w:rFonts w:ascii="Calibri" w:eastAsia="Calibri" w:hAnsi="Calibri" w:cs="Arial"/>
          <w:b/>
          <w:sz w:val="24"/>
          <w:szCs w:val="24"/>
          <w:u w:val="single"/>
        </w:rPr>
      </w:pPr>
      <w:r w:rsidRPr="0089305C">
        <w:rPr>
          <w:rFonts w:ascii="Calibri" w:eastAsia="Calibri" w:hAnsi="Calibri" w:cs="Arial"/>
          <w:b/>
          <w:sz w:val="24"/>
          <w:szCs w:val="24"/>
          <w:u w:val="single"/>
        </w:rPr>
        <w:t>Barnes Clinical Research Facility</w:t>
      </w:r>
    </w:p>
    <w:p w14:paraId="74B9F188" w14:textId="67943F4A" w:rsidR="006A2BB7" w:rsidRPr="00321927" w:rsidRDefault="00A124D3" w:rsidP="00353016">
      <w:pPr>
        <w:spacing w:after="0"/>
        <w:jc w:val="both"/>
        <w:rPr>
          <w:rFonts w:ascii="Calibri" w:eastAsia="Times New Roman" w:hAnsi="Calibri" w:cs="Arial"/>
          <w:sz w:val="24"/>
          <w:szCs w:val="24"/>
        </w:rPr>
      </w:pPr>
      <w:r w:rsidRPr="00A124D3">
        <w:rPr>
          <w:rFonts w:ascii="Calibri" w:eastAsia="Times New Roman" w:hAnsi="Calibri" w:cs="Arial"/>
          <w:sz w:val="24"/>
          <w:szCs w:val="24"/>
        </w:rPr>
        <w:t xml:space="preserve">The Barnes CRF is situated in the </w:t>
      </w:r>
      <w:r w:rsidRPr="00AA333F">
        <w:rPr>
          <w:rFonts w:ascii="Calibri" w:eastAsia="Times New Roman" w:hAnsi="Calibri" w:cs="Arial"/>
          <w:b/>
          <w:bCs/>
          <w:color w:val="FF99CC"/>
          <w:sz w:val="24"/>
          <w:szCs w:val="24"/>
        </w:rPr>
        <w:t>pink</w:t>
      </w:r>
      <w:r w:rsidRPr="00AA333F">
        <w:rPr>
          <w:rFonts w:ascii="Calibri" w:eastAsia="Times New Roman" w:hAnsi="Calibri" w:cs="Arial"/>
          <w:color w:val="FF99CC"/>
          <w:sz w:val="24"/>
          <w:szCs w:val="24"/>
        </w:rPr>
        <w:t xml:space="preserve"> </w:t>
      </w:r>
      <w:r w:rsidRPr="00A124D3">
        <w:rPr>
          <w:rFonts w:ascii="Calibri" w:eastAsia="Times New Roman" w:hAnsi="Calibri" w:cs="Arial"/>
          <w:sz w:val="24"/>
          <w:szCs w:val="24"/>
        </w:rPr>
        <w:t>area (refer to the site map</w:t>
      </w:r>
      <w:r w:rsidR="00900AE6">
        <w:rPr>
          <w:rFonts w:ascii="Calibri" w:eastAsia="Times New Roman" w:hAnsi="Calibri" w:cs="Arial"/>
          <w:sz w:val="24"/>
          <w:szCs w:val="24"/>
        </w:rPr>
        <w:t xml:space="preserve"> at the back of this pack)</w:t>
      </w:r>
      <w:r w:rsidRPr="00A124D3">
        <w:rPr>
          <w:rFonts w:ascii="Calibri" w:eastAsia="Times New Roman" w:hAnsi="Calibri" w:cs="Arial"/>
          <w:sz w:val="24"/>
          <w:szCs w:val="24"/>
        </w:rPr>
        <w:t>.</w:t>
      </w:r>
      <w:r w:rsidR="00900AE6">
        <w:rPr>
          <w:rFonts w:ascii="Calibri" w:eastAsia="Times New Roman" w:hAnsi="Calibri" w:cs="Arial"/>
          <w:sz w:val="24"/>
          <w:szCs w:val="24"/>
        </w:rPr>
        <w:t xml:space="preserve"> Th</w:t>
      </w:r>
      <w:r w:rsidR="006A2BB7">
        <w:rPr>
          <w:rFonts w:ascii="Calibri" w:eastAsia="Times New Roman" w:hAnsi="Calibri" w:cs="Arial"/>
          <w:sz w:val="24"/>
          <w:szCs w:val="24"/>
        </w:rPr>
        <w:t xml:space="preserve">e </w:t>
      </w:r>
      <w:r w:rsidR="00900AE6">
        <w:rPr>
          <w:rFonts w:ascii="Calibri" w:eastAsia="Times New Roman" w:hAnsi="Calibri" w:cs="Arial"/>
          <w:sz w:val="24"/>
          <w:szCs w:val="24"/>
        </w:rPr>
        <w:t>Unit is used predominantly for outpatient researc</w:t>
      </w:r>
      <w:r w:rsidR="0034680C">
        <w:rPr>
          <w:rFonts w:ascii="Calibri" w:eastAsia="Times New Roman" w:hAnsi="Calibri" w:cs="Arial"/>
          <w:sz w:val="24"/>
          <w:szCs w:val="24"/>
        </w:rPr>
        <w:t xml:space="preserve">h by </w:t>
      </w:r>
      <w:r w:rsidR="00321927">
        <w:rPr>
          <w:rFonts w:ascii="Calibri" w:eastAsia="Times New Roman" w:hAnsi="Calibri" w:cs="Arial"/>
          <w:sz w:val="24"/>
          <w:szCs w:val="24"/>
        </w:rPr>
        <w:t>all</w:t>
      </w:r>
      <w:r w:rsidR="0034680C">
        <w:rPr>
          <w:rFonts w:ascii="Calibri" w:eastAsia="Times New Roman" w:hAnsi="Calibri" w:cs="Arial"/>
          <w:sz w:val="24"/>
          <w:szCs w:val="24"/>
        </w:rPr>
        <w:t xml:space="preserve"> our teams</w:t>
      </w:r>
      <w:r w:rsidR="006A2BB7">
        <w:rPr>
          <w:rFonts w:ascii="Calibri" w:eastAsia="Times New Roman" w:hAnsi="Calibri" w:cs="Arial"/>
          <w:sz w:val="24"/>
          <w:szCs w:val="24"/>
        </w:rPr>
        <w:t xml:space="preserve"> with occasional overnight patient stays.</w:t>
      </w:r>
      <w:r w:rsidR="00321927">
        <w:rPr>
          <w:rFonts w:ascii="Calibri" w:eastAsia="Times New Roman" w:hAnsi="Calibri" w:cs="Arial"/>
          <w:sz w:val="24"/>
          <w:szCs w:val="24"/>
        </w:rPr>
        <w:t xml:space="preserve"> </w:t>
      </w:r>
      <w:r w:rsidR="006A2BB7">
        <w:rPr>
          <w:rFonts w:ascii="Calibri" w:eastAsia="Times New Roman" w:hAnsi="Calibri" w:cs="Arial"/>
          <w:sz w:val="24"/>
          <w:szCs w:val="24"/>
        </w:rPr>
        <w:t xml:space="preserve">You will have the opportunity to attend patient visits to observe the patient assessment and treatments provided there. </w:t>
      </w:r>
    </w:p>
    <w:p w14:paraId="613E6BE0" w14:textId="77777777" w:rsidR="00A124D3" w:rsidRPr="0089305C" w:rsidRDefault="00A124D3" w:rsidP="00A124D3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9D32EA3" w14:textId="77777777" w:rsidR="009A4C0F" w:rsidRDefault="00A124D3" w:rsidP="00487397">
      <w:pPr>
        <w:rPr>
          <w:rFonts w:ascii="Calibri" w:eastAsia="Times New Roman" w:hAnsi="Calibri" w:cs="Arial"/>
          <w:sz w:val="24"/>
          <w:szCs w:val="24"/>
        </w:rPr>
      </w:pPr>
      <w:r w:rsidRPr="0089305C">
        <w:rPr>
          <w:rFonts w:ascii="Calibri" w:eastAsia="Calibri" w:hAnsi="Calibri" w:cs="Arial"/>
          <w:b/>
          <w:sz w:val="24"/>
          <w:szCs w:val="24"/>
          <w:u w:val="single"/>
        </w:rPr>
        <w:t>Clinical Trials Pharmacy</w:t>
      </w:r>
      <w:r w:rsidR="0089305C">
        <w:rPr>
          <w:rFonts w:ascii="Calibri" w:eastAsia="Calibri" w:hAnsi="Calibri" w:cs="Arial"/>
          <w:b/>
          <w:sz w:val="24"/>
          <w:szCs w:val="24"/>
          <w:u w:val="single"/>
        </w:rPr>
        <w:br/>
      </w:r>
      <w:r w:rsidRPr="00A124D3">
        <w:rPr>
          <w:rFonts w:ascii="Calibri" w:eastAsia="Times New Roman" w:hAnsi="Calibri" w:cs="Arial"/>
          <w:sz w:val="24"/>
          <w:szCs w:val="24"/>
        </w:rPr>
        <w:t>There is a dedicated clinical trials pharmacy which includes aseptic services fo</w:t>
      </w:r>
      <w:r w:rsidR="00D53F1B">
        <w:rPr>
          <w:rFonts w:ascii="Calibri" w:eastAsia="Times New Roman" w:hAnsi="Calibri" w:cs="Arial"/>
          <w:sz w:val="24"/>
          <w:szCs w:val="24"/>
        </w:rPr>
        <w:t xml:space="preserve">r clinical trials, if you are interested in trials that include </w:t>
      </w:r>
      <w:r w:rsidR="00920E13">
        <w:rPr>
          <w:rFonts w:ascii="Calibri" w:eastAsia="Times New Roman" w:hAnsi="Calibri" w:cs="Arial"/>
          <w:sz w:val="24"/>
          <w:szCs w:val="24"/>
        </w:rPr>
        <w:t>medicinal</w:t>
      </w:r>
      <w:r w:rsidR="00D53F1B">
        <w:rPr>
          <w:rFonts w:ascii="Calibri" w:eastAsia="Times New Roman" w:hAnsi="Calibri" w:cs="Arial"/>
          <w:sz w:val="24"/>
          <w:szCs w:val="24"/>
        </w:rPr>
        <w:t xml:space="preserve"> products and think it would benefit you then a visit is a must.  The</w:t>
      </w:r>
      <w:r w:rsidRPr="00A124D3">
        <w:rPr>
          <w:rFonts w:ascii="Calibri" w:eastAsia="Times New Roman" w:hAnsi="Calibri" w:cs="Arial"/>
          <w:sz w:val="24"/>
          <w:szCs w:val="24"/>
        </w:rPr>
        <w:t xml:space="preserve"> pharmacist </w:t>
      </w:r>
      <w:r w:rsidR="00D53F1B">
        <w:rPr>
          <w:rFonts w:ascii="Calibri" w:eastAsia="Times New Roman" w:hAnsi="Calibri" w:cs="Arial"/>
          <w:sz w:val="24"/>
          <w:szCs w:val="24"/>
        </w:rPr>
        <w:t xml:space="preserve">to contact who works closely with the research team </w:t>
      </w:r>
    </w:p>
    <w:p w14:paraId="656513AB" w14:textId="05B0DDF6" w:rsidR="00E407C8" w:rsidRPr="00487397" w:rsidRDefault="00D53F1B" w:rsidP="00487397">
      <w:pPr>
        <w:rPr>
          <w:rStyle w:val="Hyperlink"/>
          <w:rFonts w:ascii="Calibri" w:eastAsia="Calibri" w:hAnsi="Calibri" w:cs="Arial"/>
          <w:b/>
          <w:color w:val="auto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is</w:t>
      </w:r>
      <w:r w:rsidR="00A124D3" w:rsidRPr="00A124D3">
        <w:rPr>
          <w:rFonts w:ascii="Calibri" w:eastAsia="Times New Roman" w:hAnsi="Calibri" w:cs="Arial"/>
          <w:sz w:val="24"/>
          <w:szCs w:val="24"/>
        </w:rPr>
        <w:t xml:space="preserve"> </w:t>
      </w:r>
      <w:r w:rsidR="00FB25F6">
        <w:rPr>
          <w:rFonts w:ascii="Calibri" w:eastAsia="Times New Roman" w:hAnsi="Calibri" w:cs="Arial"/>
          <w:sz w:val="24"/>
          <w:szCs w:val="24"/>
        </w:rPr>
        <w:t>C</w:t>
      </w:r>
      <w:r w:rsidR="00A124D3" w:rsidRPr="00A124D3">
        <w:rPr>
          <w:rFonts w:ascii="Calibri" w:eastAsia="Times New Roman" w:hAnsi="Calibri" w:cs="Arial"/>
          <w:sz w:val="24"/>
          <w:szCs w:val="24"/>
        </w:rPr>
        <w:t>laire Keatley</w:t>
      </w:r>
      <w:r w:rsidR="00FB25F6">
        <w:rPr>
          <w:rFonts w:ascii="Calibri" w:eastAsia="Times New Roman" w:hAnsi="Calibri" w:cs="Arial"/>
          <w:sz w:val="24"/>
          <w:szCs w:val="24"/>
        </w:rPr>
        <w:t xml:space="preserve"> on </w:t>
      </w:r>
      <w:hyperlink r:id="rId14" w:history="1">
        <w:r w:rsidR="00FB25F6" w:rsidRPr="00F40BB8">
          <w:rPr>
            <w:rStyle w:val="Hyperlink"/>
            <w:rFonts w:ascii="Calibri" w:eastAsia="Times New Roman" w:hAnsi="Calibri" w:cs="Arial"/>
            <w:sz w:val="24"/>
            <w:szCs w:val="24"/>
          </w:rPr>
          <w:t>claire.keatley@sfrt.nhs.uk</w:t>
        </w:r>
      </w:hyperlink>
      <w:r w:rsidR="00FB25F6">
        <w:rPr>
          <w:rFonts w:ascii="Calibri" w:eastAsia="Times New Roman" w:hAnsi="Calibri" w:cs="Arial"/>
          <w:sz w:val="24"/>
          <w:szCs w:val="24"/>
        </w:rPr>
        <w:t>.</w:t>
      </w:r>
      <w:r w:rsidR="00A124D3" w:rsidRPr="00A124D3">
        <w:rPr>
          <w:rFonts w:ascii="Calibri" w:eastAsia="Times New Roman" w:hAnsi="Calibri" w:cs="Arial"/>
          <w:sz w:val="24"/>
          <w:szCs w:val="24"/>
        </w:rPr>
        <w:t xml:space="preserve">The clinical trials pharmacy team </w:t>
      </w:r>
      <w:r w:rsidR="00AA333F" w:rsidRPr="00A124D3">
        <w:rPr>
          <w:rFonts w:ascii="Calibri" w:eastAsia="Times New Roman" w:hAnsi="Calibri" w:cs="Arial"/>
          <w:sz w:val="24"/>
          <w:szCs w:val="24"/>
        </w:rPr>
        <w:t>are in</w:t>
      </w:r>
      <w:r w:rsidR="00A124D3" w:rsidRPr="00A124D3">
        <w:rPr>
          <w:rFonts w:ascii="Calibri" w:eastAsia="Times New Roman" w:hAnsi="Calibri" w:cs="Arial"/>
          <w:sz w:val="24"/>
          <w:szCs w:val="24"/>
        </w:rPr>
        <w:t xml:space="preserve"> the Irving Building (</w:t>
      </w:r>
      <w:r w:rsidR="00A124D3" w:rsidRPr="00AA333F">
        <w:rPr>
          <w:rFonts w:ascii="Calibri" w:eastAsia="Times New Roman" w:hAnsi="Calibri" w:cs="Arial"/>
          <w:b/>
          <w:bCs/>
          <w:color w:val="548DD4" w:themeColor="text2" w:themeTint="99"/>
          <w:sz w:val="24"/>
          <w:szCs w:val="24"/>
        </w:rPr>
        <w:t>Blue</w:t>
      </w:r>
      <w:r w:rsidR="00A124D3" w:rsidRPr="00AA333F">
        <w:rPr>
          <w:rFonts w:ascii="Calibri" w:eastAsia="Times New Roman" w:hAnsi="Calibri" w:cs="Arial"/>
          <w:color w:val="548DD4" w:themeColor="text2" w:themeTint="99"/>
          <w:sz w:val="24"/>
          <w:szCs w:val="24"/>
        </w:rPr>
        <w:t xml:space="preserve"> </w:t>
      </w:r>
      <w:r w:rsidR="00A124D3" w:rsidRPr="00A124D3">
        <w:rPr>
          <w:rFonts w:ascii="Calibri" w:eastAsia="Times New Roman" w:hAnsi="Calibri" w:cs="Arial"/>
          <w:sz w:val="24"/>
          <w:szCs w:val="24"/>
        </w:rPr>
        <w:t>area</w:t>
      </w:r>
      <w:r w:rsidR="005558C4">
        <w:rPr>
          <w:rFonts w:ascii="Calibri" w:eastAsia="Times New Roman" w:hAnsi="Calibri" w:cs="Arial"/>
          <w:sz w:val="24"/>
          <w:szCs w:val="24"/>
        </w:rPr>
        <w:t xml:space="preserve"> on the site map</w:t>
      </w:r>
      <w:r w:rsidR="00A124D3" w:rsidRPr="00A124D3">
        <w:rPr>
          <w:rFonts w:ascii="Calibri" w:eastAsia="Times New Roman" w:hAnsi="Calibri" w:cs="Arial"/>
          <w:sz w:val="24"/>
          <w:szCs w:val="24"/>
        </w:rPr>
        <w:t xml:space="preserve">).  </w:t>
      </w:r>
    </w:p>
    <w:p w14:paraId="67AFBD96" w14:textId="3D4CEDF2" w:rsidR="00FE2F46" w:rsidRPr="00487397" w:rsidRDefault="00BE3B84" w:rsidP="00FE2F46">
      <w:pPr>
        <w:tabs>
          <w:tab w:val="left" w:pos="1275"/>
        </w:tabs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Clinically </w:t>
      </w:r>
      <w:r w:rsidR="00FE2F46" w:rsidRPr="00487397">
        <w:rPr>
          <w:b/>
          <w:bCs/>
          <w:sz w:val="24"/>
          <w:szCs w:val="24"/>
          <w:u w:val="single"/>
        </w:rPr>
        <w:t>Based Spokes:</w:t>
      </w:r>
    </w:p>
    <w:p w14:paraId="7CE3CC7B" w14:textId="77777777" w:rsidR="0089305C" w:rsidRDefault="0089305C" w:rsidP="0089305C">
      <w:pPr>
        <w:pStyle w:val="ListParagraph"/>
        <w:numPr>
          <w:ilvl w:val="0"/>
          <w:numId w:val="5"/>
        </w:numPr>
        <w:tabs>
          <w:tab w:val="left" w:pos="1275"/>
        </w:tabs>
        <w:rPr>
          <w:sz w:val="24"/>
          <w:szCs w:val="24"/>
        </w:rPr>
      </w:pPr>
      <w:r>
        <w:rPr>
          <w:sz w:val="24"/>
          <w:szCs w:val="24"/>
        </w:rPr>
        <w:t>ED/A&amp;E – Emergency Department/</w:t>
      </w:r>
      <w:r w:rsidRPr="00190606">
        <w:rPr>
          <w:sz w:val="24"/>
          <w:szCs w:val="24"/>
        </w:rPr>
        <w:t>Accident &amp; Emergency</w:t>
      </w:r>
    </w:p>
    <w:p w14:paraId="10F391E9" w14:textId="77777777" w:rsidR="009A4C0F" w:rsidRDefault="009A4C0F" w:rsidP="009A4C0F">
      <w:pPr>
        <w:pStyle w:val="ListParagraph"/>
        <w:tabs>
          <w:tab w:val="left" w:pos="1275"/>
        </w:tabs>
        <w:rPr>
          <w:sz w:val="24"/>
          <w:szCs w:val="24"/>
        </w:rPr>
      </w:pPr>
    </w:p>
    <w:p w14:paraId="130F7E32" w14:textId="77777777" w:rsidR="009A4C0F" w:rsidRPr="00190606" w:rsidRDefault="009A4C0F" w:rsidP="009A4C0F">
      <w:pPr>
        <w:pStyle w:val="ListParagraph"/>
        <w:tabs>
          <w:tab w:val="left" w:pos="1275"/>
        </w:tabs>
        <w:rPr>
          <w:sz w:val="24"/>
          <w:szCs w:val="24"/>
        </w:rPr>
      </w:pPr>
    </w:p>
    <w:p w14:paraId="4A2886EA" w14:textId="77777777" w:rsidR="0089305C" w:rsidRDefault="0089305C" w:rsidP="0089305C">
      <w:pPr>
        <w:pStyle w:val="ListParagraph"/>
        <w:numPr>
          <w:ilvl w:val="0"/>
          <w:numId w:val="5"/>
        </w:numPr>
        <w:tabs>
          <w:tab w:val="left" w:pos="1275"/>
        </w:tabs>
        <w:rPr>
          <w:sz w:val="24"/>
          <w:szCs w:val="24"/>
        </w:rPr>
      </w:pPr>
      <w:r>
        <w:rPr>
          <w:sz w:val="24"/>
          <w:szCs w:val="24"/>
        </w:rPr>
        <w:t xml:space="preserve">EAU – </w:t>
      </w:r>
      <w:r w:rsidRPr="00190606">
        <w:rPr>
          <w:sz w:val="24"/>
          <w:szCs w:val="24"/>
        </w:rPr>
        <w:t xml:space="preserve">Emergency Assessment Unit </w:t>
      </w:r>
    </w:p>
    <w:p w14:paraId="30E3C3B6" w14:textId="4BB5688D" w:rsidR="009F40D7" w:rsidRDefault="009F40D7" w:rsidP="0089305C">
      <w:pPr>
        <w:pStyle w:val="ListParagraph"/>
        <w:numPr>
          <w:ilvl w:val="0"/>
          <w:numId w:val="5"/>
        </w:numPr>
        <w:tabs>
          <w:tab w:val="left" w:pos="1275"/>
        </w:tabs>
        <w:rPr>
          <w:sz w:val="24"/>
          <w:szCs w:val="24"/>
        </w:rPr>
      </w:pPr>
      <w:r>
        <w:rPr>
          <w:sz w:val="24"/>
          <w:szCs w:val="24"/>
        </w:rPr>
        <w:t xml:space="preserve">Intestinal Failure Unit </w:t>
      </w:r>
      <w:r w:rsidR="008B4252">
        <w:rPr>
          <w:sz w:val="24"/>
          <w:szCs w:val="24"/>
        </w:rPr>
        <w:t>(H8)</w:t>
      </w:r>
    </w:p>
    <w:p w14:paraId="79A9456E" w14:textId="6F78B1C8" w:rsidR="008B4252" w:rsidRDefault="008B4252" w:rsidP="0089305C">
      <w:pPr>
        <w:pStyle w:val="ListParagraph"/>
        <w:numPr>
          <w:ilvl w:val="0"/>
          <w:numId w:val="5"/>
        </w:numPr>
        <w:tabs>
          <w:tab w:val="left" w:pos="1275"/>
        </w:tabs>
        <w:rPr>
          <w:sz w:val="24"/>
          <w:szCs w:val="24"/>
        </w:rPr>
      </w:pPr>
      <w:r>
        <w:rPr>
          <w:sz w:val="24"/>
          <w:szCs w:val="24"/>
        </w:rPr>
        <w:t>Neurosurgery theatre and wards.</w:t>
      </w:r>
    </w:p>
    <w:p w14:paraId="634E6F10" w14:textId="4BE6E104" w:rsidR="0034680C" w:rsidRDefault="009D716B" w:rsidP="0089305C">
      <w:pPr>
        <w:pStyle w:val="ListParagraph"/>
        <w:numPr>
          <w:ilvl w:val="0"/>
          <w:numId w:val="5"/>
        </w:numPr>
        <w:tabs>
          <w:tab w:val="left" w:pos="1275"/>
        </w:tabs>
        <w:rPr>
          <w:sz w:val="24"/>
          <w:szCs w:val="24"/>
        </w:rPr>
      </w:pPr>
      <w:r>
        <w:rPr>
          <w:sz w:val="24"/>
          <w:szCs w:val="24"/>
        </w:rPr>
        <w:t xml:space="preserve">Renal Satellite Units at Wigan, Bolton &amp; Oldham. </w:t>
      </w:r>
      <w:r w:rsidR="0034680C">
        <w:rPr>
          <w:sz w:val="24"/>
          <w:szCs w:val="24"/>
        </w:rPr>
        <w:t xml:space="preserve"> </w:t>
      </w:r>
    </w:p>
    <w:p w14:paraId="733D1273" w14:textId="77777777" w:rsidR="00340233" w:rsidRDefault="0034680C" w:rsidP="00340233">
      <w:pPr>
        <w:pStyle w:val="ListParagraph"/>
        <w:numPr>
          <w:ilvl w:val="0"/>
          <w:numId w:val="5"/>
        </w:numPr>
        <w:tabs>
          <w:tab w:val="left" w:pos="1275"/>
        </w:tabs>
        <w:rPr>
          <w:sz w:val="24"/>
          <w:szCs w:val="24"/>
        </w:rPr>
      </w:pPr>
      <w:r>
        <w:rPr>
          <w:sz w:val="24"/>
          <w:szCs w:val="24"/>
        </w:rPr>
        <w:t>Out-patient clinics</w:t>
      </w:r>
    </w:p>
    <w:p w14:paraId="0FCC9F25" w14:textId="61757CAE" w:rsidR="0089305C" w:rsidRPr="00340233" w:rsidRDefault="0089305C" w:rsidP="00340233">
      <w:pPr>
        <w:pStyle w:val="ListParagraph"/>
        <w:numPr>
          <w:ilvl w:val="0"/>
          <w:numId w:val="5"/>
        </w:numPr>
        <w:tabs>
          <w:tab w:val="left" w:pos="1275"/>
        </w:tabs>
        <w:rPr>
          <w:sz w:val="24"/>
          <w:szCs w:val="24"/>
        </w:rPr>
      </w:pPr>
      <w:r w:rsidRPr="00340233">
        <w:rPr>
          <w:sz w:val="24"/>
          <w:szCs w:val="24"/>
        </w:rPr>
        <w:t xml:space="preserve">CCU/ICU – Critical Care Unit/Intensive Care Unit </w:t>
      </w:r>
    </w:p>
    <w:p w14:paraId="380203A4" w14:textId="06CF34B7" w:rsidR="0089305C" w:rsidRPr="00190606" w:rsidRDefault="0089305C" w:rsidP="0089305C">
      <w:pPr>
        <w:pStyle w:val="ListParagraph"/>
        <w:numPr>
          <w:ilvl w:val="0"/>
          <w:numId w:val="5"/>
        </w:numPr>
        <w:tabs>
          <w:tab w:val="left" w:pos="1275"/>
        </w:tabs>
        <w:rPr>
          <w:sz w:val="24"/>
          <w:szCs w:val="24"/>
        </w:rPr>
      </w:pPr>
      <w:r>
        <w:rPr>
          <w:sz w:val="24"/>
          <w:szCs w:val="24"/>
        </w:rPr>
        <w:t>H1 –</w:t>
      </w:r>
      <w:r w:rsidRPr="00190606">
        <w:rPr>
          <w:sz w:val="24"/>
          <w:szCs w:val="24"/>
        </w:rPr>
        <w:t xml:space="preserve"> Medical High Dependency Unit</w:t>
      </w:r>
    </w:p>
    <w:p w14:paraId="40528312" w14:textId="27C29961" w:rsidR="0089305C" w:rsidRPr="00190606" w:rsidRDefault="0089305C" w:rsidP="0089305C">
      <w:pPr>
        <w:pStyle w:val="ListParagraph"/>
        <w:numPr>
          <w:ilvl w:val="0"/>
          <w:numId w:val="5"/>
        </w:numPr>
        <w:tabs>
          <w:tab w:val="left" w:pos="1275"/>
        </w:tabs>
        <w:rPr>
          <w:sz w:val="24"/>
          <w:szCs w:val="24"/>
        </w:rPr>
      </w:pPr>
      <w:r>
        <w:rPr>
          <w:sz w:val="24"/>
          <w:szCs w:val="24"/>
        </w:rPr>
        <w:t>H2 –</w:t>
      </w:r>
      <w:r w:rsidRPr="00190606">
        <w:rPr>
          <w:sz w:val="24"/>
          <w:szCs w:val="24"/>
        </w:rPr>
        <w:t xml:space="preserve"> Respiratory Medicine </w:t>
      </w:r>
    </w:p>
    <w:p w14:paraId="387B10DF" w14:textId="2DBA12B3" w:rsidR="0089305C" w:rsidRDefault="0089305C" w:rsidP="0089305C">
      <w:pPr>
        <w:pStyle w:val="ListParagraph"/>
        <w:numPr>
          <w:ilvl w:val="0"/>
          <w:numId w:val="5"/>
        </w:numPr>
        <w:tabs>
          <w:tab w:val="left" w:pos="1275"/>
        </w:tabs>
        <w:rPr>
          <w:sz w:val="24"/>
          <w:szCs w:val="24"/>
        </w:rPr>
      </w:pPr>
      <w:r>
        <w:rPr>
          <w:sz w:val="24"/>
          <w:szCs w:val="24"/>
        </w:rPr>
        <w:t xml:space="preserve">L3 – Complex &amp; Elderly Medicine </w:t>
      </w:r>
    </w:p>
    <w:p w14:paraId="644311DA" w14:textId="71B78D3E" w:rsidR="0089305C" w:rsidRDefault="0089305C" w:rsidP="0089305C">
      <w:pPr>
        <w:pStyle w:val="ListParagraph"/>
        <w:numPr>
          <w:ilvl w:val="0"/>
          <w:numId w:val="5"/>
        </w:numPr>
        <w:tabs>
          <w:tab w:val="left" w:pos="1275"/>
        </w:tabs>
        <w:rPr>
          <w:sz w:val="24"/>
          <w:szCs w:val="24"/>
        </w:rPr>
      </w:pPr>
      <w:r>
        <w:rPr>
          <w:sz w:val="24"/>
          <w:szCs w:val="24"/>
        </w:rPr>
        <w:t>L7 – Complex &amp; Elderly Medicine</w:t>
      </w:r>
    </w:p>
    <w:p w14:paraId="2A8A526A" w14:textId="15EC770D" w:rsidR="0089305C" w:rsidRDefault="00BA2AD2" w:rsidP="0089305C">
      <w:pPr>
        <w:pStyle w:val="ListParagraph"/>
        <w:numPr>
          <w:ilvl w:val="0"/>
          <w:numId w:val="5"/>
        </w:numPr>
        <w:tabs>
          <w:tab w:val="left" w:pos="1275"/>
        </w:tabs>
        <w:rPr>
          <w:sz w:val="24"/>
          <w:szCs w:val="24"/>
        </w:rPr>
      </w:pPr>
      <w:r>
        <w:rPr>
          <w:sz w:val="24"/>
          <w:szCs w:val="24"/>
        </w:rPr>
        <w:t>Hyper Acute Stroke Unit (HASU)</w:t>
      </w:r>
    </w:p>
    <w:p w14:paraId="5586F855" w14:textId="77777777" w:rsidR="00BE3B84" w:rsidRDefault="00BE3B84" w:rsidP="00822623">
      <w:pPr>
        <w:tabs>
          <w:tab w:val="left" w:pos="1275"/>
        </w:tabs>
        <w:rPr>
          <w:b/>
          <w:bCs/>
          <w:sz w:val="24"/>
          <w:szCs w:val="24"/>
          <w:u w:val="single"/>
        </w:rPr>
      </w:pPr>
    </w:p>
    <w:p w14:paraId="5089FBF1" w14:textId="77777777" w:rsidR="00BE3B84" w:rsidRDefault="00BE3B84" w:rsidP="00BA2AD2">
      <w:pPr>
        <w:jc w:val="both"/>
        <w:rPr>
          <w:sz w:val="24"/>
          <w:szCs w:val="24"/>
        </w:rPr>
      </w:pPr>
    </w:p>
    <w:p w14:paraId="32C5AA9E" w14:textId="7B7C7B82" w:rsidR="00BE3B84" w:rsidRDefault="00822623" w:rsidP="00BE3B84">
      <w:pPr>
        <w:jc w:val="both"/>
        <w:rPr>
          <w:color w:val="0000FF" w:themeColor="hyperlink"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FE2F46" w:rsidRPr="0069308A">
        <w:rPr>
          <w:b/>
          <w:bCs/>
          <w:i/>
          <w:iCs/>
          <w:sz w:val="28"/>
          <w:szCs w:val="28"/>
        </w:rPr>
        <w:t>To arrange any</w:t>
      </w:r>
      <w:r w:rsidR="00ED0E1F" w:rsidRPr="0069308A">
        <w:rPr>
          <w:b/>
          <w:bCs/>
          <w:i/>
          <w:iCs/>
          <w:sz w:val="28"/>
          <w:szCs w:val="28"/>
        </w:rPr>
        <w:t xml:space="preserve"> </w:t>
      </w:r>
      <w:r w:rsidR="006B2A00">
        <w:rPr>
          <w:b/>
          <w:bCs/>
          <w:i/>
          <w:iCs/>
          <w:sz w:val="28"/>
          <w:szCs w:val="28"/>
        </w:rPr>
        <w:t>S</w:t>
      </w:r>
      <w:r w:rsidR="00FE2F46" w:rsidRPr="0069308A">
        <w:rPr>
          <w:b/>
          <w:bCs/>
          <w:i/>
          <w:iCs/>
          <w:sz w:val="28"/>
          <w:szCs w:val="28"/>
        </w:rPr>
        <w:t>poke placement</w:t>
      </w:r>
      <w:r w:rsidR="0069308A">
        <w:rPr>
          <w:b/>
          <w:bCs/>
          <w:i/>
          <w:iCs/>
          <w:sz w:val="28"/>
          <w:szCs w:val="28"/>
        </w:rPr>
        <w:t>s</w:t>
      </w:r>
      <w:r w:rsidR="00ED0E1F" w:rsidRPr="0069308A">
        <w:rPr>
          <w:b/>
          <w:bCs/>
          <w:i/>
          <w:iCs/>
          <w:sz w:val="28"/>
          <w:szCs w:val="28"/>
        </w:rPr>
        <w:t>, please speak with your assessor</w:t>
      </w:r>
      <w:r w:rsidR="002A0E70">
        <w:rPr>
          <w:i/>
          <w:iCs/>
          <w:sz w:val="28"/>
          <w:szCs w:val="28"/>
        </w:rPr>
        <w:t xml:space="preserve"> </w:t>
      </w:r>
      <w:r w:rsidR="002A0E70">
        <w:rPr>
          <w:i/>
          <w:iCs/>
          <w:sz w:val="28"/>
          <w:szCs w:val="28"/>
        </w:rPr>
        <w:br/>
      </w:r>
      <w:r w:rsidR="002A0E70">
        <w:rPr>
          <w:i/>
          <w:iCs/>
          <w:sz w:val="28"/>
          <w:szCs w:val="28"/>
        </w:rPr>
        <w:br/>
      </w:r>
    </w:p>
    <w:p w14:paraId="32A10BDD" w14:textId="77777777" w:rsidR="00BE3B84" w:rsidRDefault="00BE3B84" w:rsidP="00BE3B84">
      <w:pPr>
        <w:jc w:val="both"/>
        <w:rPr>
          <w:color w:val="0000FF" w:themeColor="hyperlink"/>
          <w:sz w:val="24"/>
          <w:szCs w:val="24"/>
          <w:u w:val="single"/>
        </w:rPr>
      </w:pPr>
    </w:p>
    <w:p w14:paraId="28D1D08A" w14:textId="77777777" w:rsidR="00BE3B84" w:rsidRDefault="00BE3B84" w:rsidP="00BE3B84">
      <w:pPr>
        <w:jc w:val="both"/>
        <w:rPr>
          <w:color w:val="0000FF" w:themeColor="hyperlink"/>
          <w:sz w:val="24"/>
          <w:szCs w:val="24"/>
          <w:u w:val="single"/>
        </w:rPr>
      </w:pPr>
    </w:p>
    <w:p w14:paraId="1115DB65" w14:textId="77777777" w:rsidR="00BE3B84" w:rsidRDefault="00BE3B84" w:rsidP="00BE3B84">
      <w:pPr>
        <w:jc w:val="both"/>
        <w:rPr>
          <w:color w:val="0000FF" w:themeColor="hyperlink"/>
          <w:sz w:val="24"/>
          <w:szCs w:val="24"/>
          <w:u w:val="single"/>
        </w:rPr>
      </w:pPr>
    </w:p>
    <w:p w14:paraId="0883EC05" w14:textId="77777777" w:rsidR="00BE3B84" w:rsidRDefault="00BE3B84" w:rsidP="00BE3B84">
      <w:pPr>
        <w:jc w:val="both"/>
        <w:rPr>
          <w:color w:val="0000FF" w:themeColor="hyperlink"/>
          <w:sz w:val="24"/>
          <w:szCs w:val="24"/>
          <w:u w:val="single"/>
        </w:rPr>
      </w:pPr>
    </w:p>
    <w:p w14:paraId="1783DA6B" w14:textId="77777777" w:rsidR="00BE3B84" w:rsidRDefault="00BE3B84" w:rsidP="00BE3B84">
      <w:pPr>
        <w:jc w:val="both"/>
        <w:rPr>
          <w:color w:val="0000FF" w:themeColor="hyperlink"/>
          <w:sz w:val="24"/>
          <w:szCs w:val="24"/>
          <w:u w:val="single"/>
        </w:rPr>
      </w:pPr>
    </w:p>
    <w:p w14:paraId="3145EBD4" w14:textId="77777777" w:rsidR="00BE3B84" w:rsidRDefault="00BE3B84" w:rsidP="00BE3B84">
      <w:pPr>
        <w:jc w:val="both"/>
        <w:rPr>
          <w:color w:val="0000FF" w:themeColor="hyperlink"/>
          <w:sz w:val="24"/>
          <w:szCs w:val="24"/>
          <w:u w:val="single"/>
        </w:rPr>
      </w:pPr>
    </w:p>
    <w:p w14:paraId="3941FA03" w14:textId="77777777" w:rsidR="00BE3B84" w:rsidRDefault="00BE3B84" w:rsidP="00BE3B84">
      <w:pPr>
        <w:jc w:val="both"/>
        <w:rPr>
          <w:color w:val="0000FF" w:themeColor="hyperlink"/>
          <w:sz w:val="24"/>
          <w:szCs w:val="24"/>
          <w:u w:val="single"/>
        </w:rPr>
      </w:pPr>
    </w:p>
    <w:p w14:paraId="69194B4F" w14:textId="77777777" w:rsidR="006B2A00" w:rsidRDefault="006B2A00" w:rsidP="00BE3B84">
      <w:pPr>
        <w:jc w:val="both"/>
        <w:rPr>
          <w:color w:val="0000FF" w:themeColor="hyperlink"/>
          <w:sz w:val="24"/>
          <w:szCs w:val="24"/>
          <w:u w:val="single"/>
        </w:rPr>
      </w:pPr>
    </w:p>
    <w:p w14:paraId="4670F067" w14:textId="77777777" w:rsidR="006B2A00" w:rsidRDefault="006B2A00" w:rsidP="00BE3B84">
      <w:pPr>
        <w:jc w:val="both"/>
        <w:rPr>
          <w:color w:val="0000FF" w:themeColor="hyperlink"/>
          <w:sz w:val="24"/>
          <w:szCs w:val="24"/>
          <w:u w:val="single"/>
        </w:rPr>
      </w:pPr>
    </w:p>
    <w:p w14:paraId="5E5CF32F" w14:textId="77777777" w:rsidR="009A4C0F" w:rsidRDefault="009A4C0F" w:rsidP="00BE3B84">
      <w:pPr>
        <w:jc w:val="both"/>
        <w:rPr>
          <w:color w:val="0000FF" w:themeColor="hyperlink"/>
          <w:sz w:val="24"/>
          <w:szCs w:val="24"/>
          <w:u w:val="single"/>
        </w:rPr>
      </w:pPr>
    </w:p>
    <w:p w14:paraId="6921FBFD" w14:textId="77777777" w:rsidR="009A4C0F" w:rsidRDefault="009A4C0F" w:rsidP="00BE3B84">
      <w:pPr>
        <w:jc w:val="both"/>
        <w:rPr>
          <w:color w:val="0000FF" w:themeColor="hyperlink"/>
          <w:sz w:val="24"/>
          <w:szCs w:val="24"/>
          <w:u w:val="single"/>
        </w:rPr>
      </w:pPr>
    </w:p>
    <w:p w14:paraId="6E0AB017" w14:textId="77777777" w:rsidR="009A4C0F" w:rsidRDefault="009A4C0F" w:rsidP="00BE3B84">
      <w:pPr>
        <w:jc w:val="both"/>
        <w:rPr>
          <w:color w:val="0000FF" w:themeColor="hyperlink"/>
          <w:sz w:val="24"/>
          <w:szCs w:val="24"/>
          <w:u w:val="single"/>
        </w:rPr>
      </w:pPr>
    </w:p>
    <w:p w14:paraId="7905F498" w14:textId="77777777" w:rsidR="009A4C0F" w:rsidRDefault="009A4C0F" w:rsidP="00BE3B84">
      <w:pPr>
        <w:jc w:val="both"/>
        <w:rPr>
          <w:color w:val="0000FF" w:themeColor="hyperlink"/>
          <w:sz w:val="24"/>
          <w:szCs w:val="24"/>
          <w:u w:val="single"/>
        </w:rPr>
      </w:pPr>
    </w:p>
    <w:p w14:paraId="18C3611A" w14:textId="77777777" w:rsidR="00BE3B84" w:rsidRPr="00BE3B84" w:rsidRDefault="00BE3B84" w:rsidP="00BE3B84">
      <w:pPr>
        <w:jc w:val="both"/>
        <w:rPr>
          <w:color w:val="0000FF" w:themeColor="hyperlink"/>
          <w:sz w:val="24"/>
          <w:szCs w:val="24"/>
          <w:u w:val="single"/>
        </w:rPr>
      </w:pPr>
    </w:p>
    <w:p w14:paraId="1AE58796" w14:textId="5468FD09" w:rsidR="00550ACF" w:rsidRPr="009A4C0F" w:rsidRDefault="00550ACF" w:rsidP="0069308A">
      <w:pPr>
        <w:tabs>
          <w:tab w:val="left" w:pos="1275"/>
        </w:tabs>
        <w:jc w:val="center"/>
        <w:rPr>
          <w:b/>
          <w:bCs/>
          <w:sz w:val="36"/>
          <w:szCs w:val="36"/>
          <w:u w:val="single"/>
        </w:rPr>
      </w:pPr>
      <w:r w:rsidRPr="009A4C0F">
        <w:rPr>
          <w:b/>
          <w:bCs/>
          <w:sz w:val="36"/>
          <w:szCs w:val="36"/>
          <w:u w:val="single"/>
        </w:rPr>
        <w:t>Useful Research Abbreviations</w:t>
      </w:r>
      <w:r w:rsidR="009B51CF" w:rsidRPr="009A4C0F">
        <w:rPr>
          <w:b/>
          <w:bCs/>
          <w:sz w:val="36"/>
          <w:szCs w:val="36"/>
          <w:u w:val="single"/>
        </w:rPr>
        <w:t xml:space="preserve">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364"/>
      </w:tblGrid>
      <w:tr w:rsidR="00550ACF" w14:paraId="5C787BAD" w14:textId="77777777" w:rsidTr="00E407C8">
        <w:tc>
          <w:tcPr>
            <w:tcW w:w="2376" w:type="dxa"/>
          </w:tcPr>
          <w:p w14:paraId="728F3645" w14:textId="77777777" w:rsidR="00550ACF" w:rsidRPr="006F7576" w:rsidRDefault="00550ACF" w:rsidP="00E407C8">
            <w:pPr>
              <w:rPr>
                <w:b/>
                <w:sz w:val="24"/>
                <w:szCs w:val="24"/>
              </w:rPr>
            </w:pPr>
            <w:r w:rsidRPr="006F7576">
              <w:rPr>
                <w:b/>
                <w:sz w:val="24"/>
                <w:szCs w:val="24"/>
              </w:rPr>
              <w:t>A&amp;E</w:t>
            </w:r>
          </w:p>
        </w:tc>
        <w:tc>
          <w:tcPr>
            <w:tcW w:w="6364" w:type="dxa"/>
          </w:tcPr>
          <w:p w14:paraId="7B21D86B" w14:textId="77777777" w:rsidR="00550ACF" w:rsidRPr="006F7576" w:rsidRDefault="00550ACF" w:rsidP="00E407C8">
            <w:pPr>
              <w:rPr>
                <w:sz w:val="24"/>
                <w:szCs w:val="24"/>
              </w:rPr>
            </w:pPr>
            <w:r w:rsidRPr="006F7576">
              <w:rPr>
                <w:sz w:val="24"/>
                <w:szCs w:val="24"/>
              </w:rPr>
              <w:t>Accident &amp; Emergency</w:t>
            </w:r>
          </w:p>
        </w:tc>
      </w:tr>
      <w:tr w:rsidR="00550ACF" w14:paraId="10D77444" w14:textId="77777777" w:rsidTr="00E407C8">
        <w:tc>
          <w:tcPr>
            <w:tcW w:w="2376" w:type="dxa"/>
          </w:tcPr>
          <w:p w14:paraId="152D90F7" w14:textId="77777777" w:rsidR="00550ACF" w:rsidRPr="006F7576" w:rsidRDefault="00550ACF" w:rsidP="00E407C8">
            <w:pPr>
              <w:rPr>
                <w:b/>
                <w:sz w:val="24"/>
                <w:szCs w:val="24"/>
              </w:rPr>
            </w:pPr>
            <w:r w:rsidRPr="006F7576">
              <w:rPr>
                <w:b/>
                <w:sz w:val="24"/>
                <w:szCs w:val="24"/>
              </w:rPr>
              <w:t>ADR</w:t>
            </w:r>
          </w:p>
        </w:tc>
        <w:tc>
          <w:tcPr>
            <w:tcW w:w="6364" w:type="dxa"/>
          </w:tcPr>
          <w:p w14:paraId="101F038A" w14:textId="77777777" w:rsidR="00550ACF" w:rsidRPr="006F7576" w:rsidRDefault="00550ACF" w:rsidP="00E407C8">
            <w:pPr>
              <w:tabs>
                <w:tab w:val="left" w:pos="1306"/>
              </w:tabs>
              <w:rPr>
                <w:sz w:val="24"/>
                <w:szCs w:val="24"/>
              </w:rPr>
            </w:pPr>
            <w:r w:rsidRPr="006F7576">
              <w:rPr>
                <w:sz w:val="24"/>
                <w:szCs w:val="24"/>
              </w:rPr>
              <w:t>Adverse Drug Reaction</w:t>
            </w:r>
          </w:p>
        </w:tc>
      </w:tr>
      <w:tr w:rsidR="00550ACF" w14:paraId="79E64AE2" w14:textId="77777777" w:rsidTr="00E407C8">
        <w:tc>
          <w:tcPr>
            <w:tcW w:w="2376" w:type="dxa"/>
          </w:tcPr>
          <w:p w14:paraId="349411D8" w14:textId="77777777" w:rsidR="00550ACF" w:rsidRPr="006F7576" w:rsidRDefault="00550ACF" w:rsidP="00E407C8">
            <w:pPr>
              <w:rPr>
                <w:b/>
                <w:sz w:val="24"/>
                <w:szCs w:val="24"/>
              </w:rPr>
            </w:pPr>
            <w:r w:rsidRPr="006F7576">
              <w:rPr>
                <w:b/>
                <w:sz w:val="24"/>
                <w:szCs w:val="24"/>
              </w:rPr>
              <w:t>AE</w:t>
            </w:r>
          </w:p>
        </w:tc>
        <w:tc>
          <w:tcPr>
            <w:tcW w:w="6364" w:type="dxa"/>
          </w:tcPr>
          <w:p w14:paraId="2F7D6DB3" w14:textId="77777777" w:rsidR="00550ACF" w:rsidRPr="006F7576" w:rsidRDefault="00550ACF" w:rsidP="00E407C8">
            <w:pPr>
              <w:rPr>
                <w:sz w:val="24"/>
                <w:szCs w:val="24"/>
              </w:rPr>
            </w:pPr>
            <w:r w:rsidRPr="006F7576">
              <w:rPr>
                <w:sz w:val="24"/>
                <w:szCs w:val="24"/>
              </w:rPr>
              <w:t>Adverse Event</w:t>
            </w:r>
          </w:p>
        </w:tc>
      </w:tr>
      <w:tr w:rsidR="0089305C" w14:paraId="2F75F640" w14:textId="77777777" w:rsidTr="00E407C8">
        <w:tc>
          <w:tcPr>
            <w:tcW w:w="2376" w:type="dxa"/>
          </w:tcPr>
          <w:p w14:paraId="60E7BF1D" w14:textId="67C7D2B2" w:rsidR="0089305C" w:rsidRPr="006F7576" w:rsidRDefault="0089305C" w:rsidP="00E40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SAE</w:t>
            </w:r>
          </w:p>
        </w:tc>
        <w:tc>
          <w:tcPr>
            <w:tcW w:w="6364" w:type="dxa"/>
          </w:tcPr>
          <w:p w14:paraId="359BA782" w14:textId="2758A2C7" w:rsidR="0089305C" w:rsidRPr="006F7576" w:rsidRDefault="0089305C" w:rsidP="00E40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Serious Adverse Event </w:t>
            </w:r>
          </w:p>
        </w:tc>
      </w:tr>
      <w:tr w:rsidR="0089305C" w14:paraId="7E3D3AD7" w14:textId="77777777" w:rsidTr="00E407C8">
        <w:tc>
          <w:tcPr>
            <w:tcW w:w="2376" w:type="dxa"/>
          </w:tcPr>
          <w:p w14:paraId="00992B71" w14:textId="672CB9E9" w:rsidR="0089305C" w:rsidRDefault="0089305C" w:rsidP="0089305C">
            <w:pPr>
              <w:rPr>
                <w:b/>
                <w:sz w:val="24"/>
                <w:szCs w:val="24"/>
              </w:rPr>
            </w:pPr>
            <w:r w:rsidRPr="006F7576">
              <w:rPr>
                <w:b/>
                <w:sz w:val="24"/>
                <w:szCs w:val="24"/>
              </w:rPr>
              <w:t>SAR</w:t>
            </w:r>
          </w:p>
        </w:tc>
        <w:tc>
          <w:tcPr>
            <w:tcW w:w="6364" w:type="dxa"/>
          </w:tcPr>
          <w:p w14:paraId="0F244A26" w14:textId="39E5077F" w:rsidR="0089305C" w:rsidRDefault="0089305C" w:rsidP="0089305C">
            <w:pPr>
              <w:rPr>
                <w:sz w:val="24"/>
                <w:szCs w:val="24"/>
              </w:rPr>
            </w:pPr>
            <w:r w:rsidRPr="006F7576">
              <w:rPr>
                <w:sz w:val="24"/>
                <w:szCs w:val="24"/>
              </w:rPr>
              <w:t>Service Adverse Reaction</w:t>
            </w:r>
          </w:p>
        </w:tc>
      </w:tr>
      <w:tr w:rsidR="0089305C" w14:paraId="4027BB6F" w14:textId="77777777" w:rsidTr="00E407C8">
        <w:tc>
          <w:tcPr>
            <w:tcW w:w="2376" w:type="dxa"/>
          </w:tcPr>
          <w:p w14:paraId="4925CC80" w14:textId="56F00AC4" w:rsidR="0089305C" w:rsidRDefault="0089305C" w:rsidP="0089305C">
            <w:pPr>
              <w:rPr>
                <w:b/>
                <w:sz w:val="24"/>
                <w:szCs w:val="24"/>
              </w:rPr>
            </w:pPr>
            <w:r w:rsidRPr="006F7576">
              <w:rPr>
                <w:b/>
                <w:sz w:val="24"/>
                <w:szCs w:val="24"/>
              </w:rPr>
              <w:t>SUSAR</w:t>
            </w:r>
          </w:p>
        </w:tc>
        <w:tc>
          <w:tcPr>
            <w:tcW w:w="6364" w:type="dxa"/>
          </w:tcPr>
          <w:p w14:paraId="4A231D4C" w14:textId="51D9F0FF" w:rsidR="0089305C" w:rsidRDefault="0089305C" w:rsidP="0089305C">
            <w:pPr>
              <w:rPr>
                <w:sz w:val="24"/>
                <w:szCs w:val="24"/>
              </w:rPr>
            </w:pPr>
            <w:r w:rsidRPr="006F7576">
              <w:rPr>
                <w:sz w:val="24"/>
                <w:szCs w:val="24"/>
              </w:rPr>
              <w:t>Suspected Unexpected Serious Adverse Reaction</w:t>
            </w:r>
          </w:p>
        </w:tc>
      </w:tr>
      <w:tr w:rsidR="0089305C" w14:paraId="7937E664" w14:textId="77777777" w:rsidTr="00E407C8">
        <w:tc>
          <w:tcPr>
            <w:tcW w:w="2376" w:type="dxa"/>
          </w:tcPr>
          <w:p w14:paraId="12D3BEA9" w14:textId="77777777" w:rsidR="0089305C" w:rsidRPr="006F7576" w:rsidRDefault="0089305C" w:rsidP="0089305C">
            <w:pPr>
              <w:rPr>
                <w:b/>
                <w:sz w:val="24"/>
                <w:szCs w:val="24"/>
              </w:rPr>
            </w:pPr>
            <w:r w:rsidRPr="006F7576">
              <w:rPr>
                <w:b/>
                <w:sz w:val="24"/>
                <w:szCs w:val="24"/>
              </w:rPr>
              <w:t>APACHE</w:t>
            </w:r>
          </w:p>
        </w:tc>
        <w:tc>
          <w:tcPr>
            <w:tcW w:w="6364" w:type="dxa"/>
          </w:tcPr>
          <w:p w14:paraId="604604ED" w14:textId="77777777" w:rsidR="0089305C" w:rsidRPr="006F7576" w:rsidRDefault="0089305C" w:rsidP="0089305C">
            <w:pPr>
              <w:tabs>
                <w:tab w:val="left" w:pos="1306"/>
              </w:tabs>
              <w:rPr>
                <w:rFonts w:cstheme="minorHAnsi"/>
                <w:sz w:val="24"/>
                <w:szCs w:val="24"/>
              </w:rPr>
            </w:pPr>
            <w:r w:rsidRPr="006F7576">
              <w:rPr>
                <w:sz w:val="24"/>
                <w:szCs w:val="24"/>
              </w:rPr>
              <w:t>A</w:t>
            </w:r>
            <w:r w:rsidRPr="006F7576">
              <w:rPr>
                <w:rFonts w:cstheme="minorHAnsi"/>
                <w:sz w:val="24"/>
                <w:szCs w:val="24"/>
                <w:shd w:val="clear" w:color="auto" w:fill="FFFFFF"/>
              </w:rPr>
              <w:t>cute Physiology, Age, Chronic Health Scoring System</w:t>
            </w:r>
          </w:p>
        </w:tc>
      </w:tr>
      <w:tr w:rsidR="0089305C" w14:paraId="1D7C3C97" w14:textId="77777777" w:rsidTr="00E407C8">
        <w:tc>
          <w:tcPr>
            <w:tcW w:w="2376" w:type="dxa"/>
          </w:tcPr>
          <w:p w14:paraId="708E728D" w14:textId="77777777" w:rsidR="0089305C" w:rsidRPr="006F7576" w:rsidRDefault="0089305C" w:rsidP="0089305C">
            <w:pPr>
              <w:rPr>
                <w:b/>
                <w:sz w:val="24"/>
                <w:szCs w:val="24"/>
              </w:rPr>
            </w:pPr>
            <w:r w:rsidRPr="006F7576">
              <w:rPr>
                <w:b/>
                <w:sz w:val="24"/>
                <w:szCs w:val="24"/>
              </w:rPr>
              <w:t>BIBA</w:t>
            </w:r>
          </w:p>
        </w:tc>
        <w:tc>
          <w:tcPr>
            <w:tcW w:w="6364" w:type="dxa"/>
          </w:tcPr>
          <w:p w14:paraId="23CD7E8A" w14:textId="0099600C" w:rsidR="0089305C" w:rsidRPr="006F7576" w:rsidRDefault="0089305C" w:rsidP="0089305C">
            <w:pPr>
              <w:rPr>
                <w:sz w:val="24"/>
                <w:szCs w:val="24"/>
              </w:rPr>
            </w:pPr>
            <w:r w:rsidRPr="006F7576">
              <w:rPr>
                <w:sz w:val="24"/>
                <w:szCs w:val="24"/>
              </w:rPr>
              <w:t xml:space="preserve">Brought </w:t>
            </w:r>
            <w:r>
              <w:rPr>
                <w:sz w:val="24"/>
                <w:szCs w:val="24"/>
              </w:rPr>
              <w:t>i</w:t>
            </w:r>
            <w:r w:rsidRPr="006F7576">
              <w:rPr>
                <w:sz w:val="24"/>
                <w:szCs w:val="24"/>
              </w:rPr>
              <w:t>n By Ambulance</w:t>
            </w:r>
          </w:p>
        </w:tc>
      </w:tr>
      <w:tr w:rsidR="0089305C" w14:paraId="79979A6B" w14:textId="77777777" w:rsidTr="00E407C8">
        <w:tc>
          <w:tcPr>
            <w:tcW w:w="2376" w:type="dxa"/>
          </w:tcPr>
          <w:p w14:paraId="422D3922" w14:textId="77777777" w:rsidR="0089305C" w:rsidRPr="006F7576" w:rsidRDefault="0089305C" w:rsidP="0089305C">
            <w:pPr>
              <w:rPr>
                <w:b/>
                <w:sz w:val="24"/>
                <w:szCs w:val="24"/>
              </w:rPr>
            </w:pPr>
            <w:r w:rsidRPr="006F7576">
              <w:rPr>
                <w:b/>
                <w:sz w:val="24"/>
                <w:szCs w:val="24"/>
              </w:rPr>
              <w:t>BNF</w:t>
            </w:r>
          </w:p>
        </w:tc>
        <w:tc>
          <w:tcPr>
            <w:tcW w:w="6364" w:type="dxa"/>
          </w:tcPr>
          <w:p w14:paraId="5BF5A3BE" w14:textId="77777777" w:rsidR="0089305C" w:rsidRPr="006F7576" w:rsidRDefault="0089305C" w:rsidP="0089305C">
            <w:pPr>
              <w:rPr>
                <w:sz w:val="24"/>
                <w:szCs w:val="24"/>
              </w:rPr>
            </w:pPr>
            <w:r w:rsidRPr="006F7576">
              <w:rPr>
                <w:sz w:val="24"/>
                <w:szCs w:val="24"/>
              </w:rPr>
              <w:t>British National Formulary</w:t>
            </w:r>
          </w:p>
        </w:tc>
      </w:tr>
      <w:tr w:rsidR="0089305C" w14:paraId="2F01A834" w14:textId="77777777" w:rsidTr="00E407C8">
        <w:tc>
          <w:tcPr>
            <w:tcW w:w="2376" w:type="dxa"/>
          </w:tcPr>
          <w:p w14:paraId="66C41D8F" w14:textId="77777777" w:rsidR="0089305C" w:rsidRPr="006F7576" w:rsidRDefault="0089305C" w:rsidP="0089305C">
            <w:pPr>
              <w:rPr>
                <w:b/>
                <w:sz w:val="24"/>
                <w:szCs w:val="24"/>
              </w:rPr>
            </w:pPr>
            <w:r w:rsidRPr="006F7576">
              <w:rPr>
                <w:b/>
                <w:sz w:val="24"/>
                <w:szCs w:val="24"/>
              </w:rPr>
              <w:t>CI</w:t>
            </w:r>
          </w:p>
        </w:tc>
        <w:tc>
          <w:tcPr>
            <w:tcW w:w="6364" w:type="dxa"/>
          </w:tcPr>
          <w:p w14:paraId="0CAEF535" w14:textId="77777777" w:rsidR="0089305C" w:rsidRPr="006F7576" w:rsidRDefault="0089305C" w:rsidP="0089305C">
            <w:pPr>
              <w:rPr>
                <w:sz w:val="24"/>
                <w:szCs w:val="24"/>
              </w:rPr>
            </w:pPr>
            <w:r w:rsidRPr="006F7576">
              <w:rPr>
                <w:sz w:val="24"/>
                <w:szCs w:val="24"/>
              </w:rPr>
              <w:t>Chief Investigator</w:t>
            </w:r>
          </w:p>
        </w:tc>
      </w:tr>
      <w:tr w:rsidR="0089305C" w14:paraId="68FA2624" w14:textId="77777777" w:rsidTr="00E407C8">
        <w:tc>
          <w:tcPr>
            <w:tcW w:w="2376" w:type="dxa"/>
          </w:tcPr>
          <w:p w14:paraId="43BE6114" w14:textId="530DCE82" w:rsidR="0089305C" w:rsidRPr="006F7576" w:rsidRDefault="0089305C" w:rsidP="0089305C">
            <w:pPr>
              <w:rPr>
                <w:b/>
                <w:sz w:val="24"/>
                <w:szCs w:val="24"/>
              </w:rPr>
            </w:pPr>
            <w:r w:rsidRPr="006F7576">
              <w:rPr>
                <w:b/>
                <w:sz w:val="24"/>
                <w:szCs w:val="24"/>
              </w:rPr>
              <w:t>PI</w:t>
            </w:r>
          </w:p>
        </w:tc>
        <w:tc>
          <w:tcPr>
            <w:tcW w:w="6364" w:type="dxa"/>
          </w:tcPr>
          <w:p w14:paraId="799F2277" w14:textId="53B82A17" w:rsidR="0089305C" w:rsidRPr="006F7576" w:rsidRDefault="0089305C" w:rsidP="0089305C">
            <w:pPr>
              <w:rPr>
                <w:sz w:val="24"/>
                <w:szCs w:val="24"/>
              </w:rPr>
            </w:pPr>
            <w:r w:rsidRPr="006F7576">
              <w:rPr>
                <w:sz w:val="24"/>
                <w:szCs w:val="24"/>
              </w:rPr>
              <w:t>Principal Investigator</w:t>
            </w:r>
          </w:p>
        </w:tc>
      </w:tr>
      <w:tr w:rsidR="0089305C" w14:paraId="54A6E718" w14:textId="77777777" w:rsidTr="00E407C8">
        <w:tc>
          <w:tcPr>
            <w:tcW w:w="2376" w:type="dxa"/>
          </w:tcPr>
          <w:p w14:paraId="6D9EA456" w14:textId="77777777" w:rsidR="0089305C" w:rsidRPr="006F7576" w:rsidRDefault="0089305C" w:rsidP="0089305C">
            <w:pPr>
              <w:rPr>
                <w:b/>
                <w:sz w:val="24"/>
                <w:szCs w:val="24"/>
              </w:rPr>
            </w:pPr>
            <w:r w:rsidRPr="006F7576">
              <w:rPr>
                <w:b/>
                <w:sz w:val="24"/>
                <w:szCs w:val="24"/>
              </w:rPr>
              <w:t>CRF</w:t>
            </w:r>
          </w:p>
        </w:tc>
        <w:tc>
          <w:tcPr>
            <w:tcW w:w="6364" w:type="dxa"/>
          </w:tcPr>
          <w:p w14:paraId="7A136216" w14:textId="77777777" w:rsidR="0089305C" w:rsidRPr="006F7576" w:rsidRDefault="0089305C" w:rsidP="0089305C">
            <w:pPr>
              <w:rPr>
                <w:sz w:val="24"/>
                <w:szCs w:val="24"/>
              </w:rPr>
            </w:pPr>
            <w:r w:rsidRPr="006F7576">
              <w:rPr>
                <w:sz w:val="24"/>
                <w:szCs w:val="24"/>
              </w:rPr>
              <w:t>Case Report Form</w:t>
            </w:r>
          </w:p>
        </w:tc>
      </w:tr>
      <w:tr w:rsidR="0089305C" w14:paraId="0A56F6E7" w14:textId="77777777" w:rsidTr="00E407C8">
        <w:tc>
          <w:tcPr>
            <w:tcW w:w="2376" w:type="dxa"/>
          </w:tcPr>
          <w:p w14:paraId="21FC5C5C" w14:textId="77777777" w:rsidR="0089305C" w:rsidRPr="006F7576" w:rsidRDefault="0089305C" w:rsidP="0089305C">
            <w:pPr>
              <w:rPr>
                <w:b/>
                <w:sz w:val="24"/>
                <w:szCs w:val="24"/>
              </w:rPr>
            </w:pPr>
            <w:r w:rsidRPr="006F7576">
              <w:rPr>
                <w:b/>
                <w:sz w:val="24"/>
                <w:szCs w:val="24"/>
              </w:rPr>
              <w:t>DSMC</w:t>
            </w:r>
          </w:p>
        </w:tc>
        <w:tc>
          <w:tcPr>
            <w:tcW w:w="6364" w:type="dxa"/>
          </w:tcPr>
          <w:p w14:paraId="69700AB0" w14:textId="77777777" w:rsidR="0089305C" w:rsidRPr="006F7576" w:rsidRDefault="0089305C" w:rsidP="0089305C">
            <w:pPr>
              <w:rPr>
                <w:sz w:val="24"/>
                <w:szCs w:val="24"/>
              </w:rPr>
            </w:pPr>
            <w:r w:rsidRPr="006F7576">
              <w:rPr>
                <w:sz w:val="24"/>
                <w:szCs w:val="24"/>
              </w:rPr>
              <w:t>Data Safety &amp; Monitor Comity</w:t>
            </w:r>
          </w:p>
        </w:tc>
      </w:tr>
      <w:tr w:rsidR="0089305C" w14:paraId="0E9AE699" w14:textId="77777777" w:rsidTr="00E407C8">
        <w:tc>
          <w:tcPr>
            <w:tcW w:w="2376" w:type="dxa"/>
          </w:tcPr>
          <w:p w14:paraId="677B58BD" w14:textId="77777777" w:rsidR="0089305C" w:rsidRPr="006F7576" w:rsidRDefault="0089305C" w:rsidP="0089305C">
            <w:pPr>
              <w:rPr>
                <w:b/>
                <w:sz w:val="24"/>
                <w:szCs w:val="24"/>
              </w:rPr>
            </w:pPr>
            <w:r w:rsidRPr="006F7576">
              <w:rPr>
                <w:b/>
                <w:sz w:val="24"/>
                <w:szCs w:val="24"/>
              </w:rPr>
              <w:t>GCP</w:t>
            </w:r>
          </w:p>
        </w:tc>
        <w:tc>
          <w:tcPr>
            <w:tcW w:w="6364" w:type="dxa"/>
          </w:tcPr>
          <w:p w14:paraId="02082C5F" w14:textId="77777777" w:rsidR="0089305C" w:rsidRPr="006F7576" w:rsidRDefault="0089305C" w:rsidP="0089305C">
            <w:pPr>
              <w:rPr>
                <w:sz w:val="24"/>
                <w:szCs w:val="24"/>
              </w:rPr>
            </w:pPr>
            <w:r w:rsidRPr="006F7576">
              <w:rPr>
                <w:sz w:val="24"/>
                <w:szCs w:val="24"/>
              </w:rPr>
              <w:t>Good Clinical Practice</w:t>
            </w:r>
          </w:p>
        </w:tc>
      </w:tr>
      <w:tr w:rsidR="0089305C" w14:paraId="1B14693E" w14:textId="77777777" w:rsidTr="00E407C8">
        <w:tc>
          <w:tcPr>
            <w:tcW w:w="2376" w:type="dxa"/>
          </w:tcPr>
          <w:p w14:paraId="678D23E5" w14:textId="77777777" w:rsidR="0089305C" w:rsidRPr="006F7576" w:rsidRDefault="0089305C" w:rsidP="0089305C">
            <w:pPr>
              <w:rPr>
                <w:b/>
                <w:sz w:val="24"/>
                <w:szCs w:val="24"/>
              </w:rPr>
            </w:pPr>
            <w:r w:rsidRPr="006F7576">
              <w:rPr>
                <w:b/>
                <w:sz w:val="24"/>
                <w:szCs w:val="24"/>
              </w:rPr>
              <w:t>GCS</w:t>
            </w:r>
          </w:p>
        </w:tc>
        <w:tc>
          <w:tcPr>
            <w:tcW w:w="6364" w:type="dxa"/>
          </w:tcPr>
          <w:p w14:paraId="2CA6EE65" w14:textId="77777777" w:rsidR="0089305C" w:rsidRPr="006F7576" w:rsidRDefault="0089305C" w:rsidP="0089305C">
            <w:pPr>
              <w:rPr>
                <w:sz w:val="24"/>
                <w:szCs w:val="24"/>
              </w:rPr>
            </w:pPr>
            <w:r w:rsidRPr="006F7576">
              <w:rPr>
                <w:sz w:val="24"/>
                <w:szCs w:val="24"/>
              </w:rPr>
              <w:t>Glasgow Coma Scale</w:t>
            </w:r>
          </w:p>
        </w:tc>
      </w:tr>
      <w:tr w:rsidR="0089305C" w14:paraId="042EDF31" w14:textId="77777777" w:rsidTr="00E407C8">
        <w:tc>
          <w:tcPr>
            <w:tcW w:w="2376" w:type="dxa"/>
          </w:tcPr>
          <w:p w14:paraId="79162D1D" w14:textId="77777777" w:rsidR="0089305C" w:rsidRPr="006F7576" w:rsidRDefault="0089305C" w:rsidP="0089305C">
            <w:pPr>
              <w:rPr>
                <w:b/>
                <w:sz w:val="24"/>
                <w:szCs w:val="24"/>
              </w:rPr>
            </w:pPr>
            <w:r w:rsidRPr="006F7576">
              <w:rPr>
                <w:b/>
                <w:sz w:val="24"/>
                <w:szCs w:val="24"/>
              </w:rPr>
              <w:t>HE</w:t>
            </w:r>
          </w:p>
        </w:tc>
        <w:tc>
          <w:tcPr>
            <w:tcW w:w="6364" w:type="dxa"/>
          </w:tcPr>
          <w:p w14:paraId="62CD9736" w14:textId="77777777" w:rsidR="0089305C" w:rsidRPr="006F7576" w:rsidRDefault="0089305C" w:rsidP="0089305C">
            <w:pPr>
              <w:rPr>
                <w:sz w:val="24"/>
                <w:szCs w:val="24"/>
              </w:rPr>
            </w:pPr>
            <w:r w:rsidRPr="006F7576">
              <w:rPr>
                <w:sz w:val="24"/>
                <w:szCs w:val="24"/>
              </w:rPr>
              <w:t>Health Economy/Economist</w:t>
            </w:r>
          </w:p>
        </w:tc>
      </w:tr>
      <w:tr w:rsidR="0089305C" w14:paraId="33C7F494" w14:textId="77777777" w:rsidTr="00E407C8">
        <w:tc>
          <w:tcPr>
            <w:tcW w:w="2376" w:type="dxa"/>
          </w:tcPr>
          <w:p w14:paraId="153515D9" w14:textId="77777777" w:rsidR="0089305C" w:rsidRPr="006F7576" w:rsidRDefault="0089305C" w:rsidP="0089305C">
            <w:pPr>
              <w:rPr>
                <w:b/>
                <w:sz w:val="24"/>
                <w:szCs w:val="24"/>
              </w:rPr>
            </w:pPr>
            <w:r w:rsidRPr="006F7576">
              <w:rPr>
                <w:b/>
                <w:sz w:val="24"/>
                <w:szCs w:val="24"/>
              </w:rPr>
              <w:t>HFNO</w:t>
            </w:r>
          </w:p>
        </w:tc>
        <w:tc>
          <w:tcPr>
            <w:tcW w:w="6364" w:type="dxa"/>
          </w:tcPr>
          <w:p w14:paraId="3093DE67" w14:textId="77777777" w:rsidR="0089305C" w:rsidRPr="006F7576" w:rsidRDefault="0089305C" w:rsidP="0089305C">
            <w:pPr>
              <w:rPr>
                <w:sz w:val="24"/>
                <w:szCs w:val="24"/>
              </w:rPr>
            </w:pPr>
            <w:r w:rsidRPr="006F7576">
              <w:rPr>
                <w:sz w:val="24"/>
                <w:szCs w:val="24"/>
              </w:rPr>
              <w:t>High Flow Nasal Cannula</w:t>
            </w:r>
          </w:p>
        </w:tc>
      </w:tr>
      <w:tr w:rsidR="0089305C" w14:paraId="4190B649" w14:textId="77777777" w:rsidTr="00E407C8">
        <w:tc>
          <w:tcPr>
            <w:tcW w:w="2376" w:type="dxa"/>
          </w:tcPr>
          <w:p w14:paraId="18FE9F78" w14:textId="77777777" w:rsidR="0089305C" w:rsidRPr="006F7576" w:rsidRDefault="0089305C" w:rsidP="0089305C">
            <w:pPr>
              <w:rPr>
                <w:b/>
                <w:sz w:val="24"/>
                <w:szCs w:val="24"/>
              </w:rPr>
            </w:pPr>
            <w:r w:rsidRPr="006F7576">
              <w:rPr>
                <w:b/>
                <w:sz w:val="24"/>
                <w:szCs w:val="24"/>
              </w:rPr>
              <w:t>HRH</w:t>
            </w:r>
          </w:p>
        </w:tc>
        <w:tc>
          <w:tcPr>
            <w:tcW w:w="6364" w:type="dxa"/>
          </w:tcPr>
          <w:p w14:paraId="7B387FEE" w14:textId="77777777" w:rsidR="0089305C" w:rsidRPr="006F7576" w:rsidRDefault="0089305C" w:rsidP="0089305C">
            <w:pPr>
              <w:rPr>
                <w:sz w:val="24"/>
                <w:szCs w:val="24"/>
              </w:rPr>
            </w:pPr>
            <w:r w:rsidRPr="006F7576">
              <w:rPr>
                <w:sz w:val="24"/>
                <w:szCs w:val="24"/>
              </w:rPr>
              <w:t>Human Resources for Health</w:t>
            </w:r>
          </w:p>
        </w:tc>
      </w:tr>
      <w:tr w:rsidR="0089305C" w14:paraId="2310BA8D" w14:textId="77777777" w:rsidTr="00E407C8">
        <w:tc>
          <w:tcPr>
            <w:tcW w:w="2376" w:type="dxa"/>
          </w:tcPr>
          <w:p w14:paraId="67ADECDA" w14:textId="77777777" w:rsidR="0089305C" w:rsidRPr="006F7576" w:rsidRDefault="0089305C" w:rsidP="0089305C">
            <w:pPr>
              <w:rPr>
                <w:b/>
                <w:sz w:val="24"/>
                <w:szCs w:val="24"/>
              </w:rPr>
            </w:pPr>
            <w:r w:rsidRPr="006F7576">
              <w:rPr>
                <w:b/>
                <w:sz w:val="24"/>
                <w:szCs w:val="24"/>
              </w:rPr>
              <w:t>I&amp;V</w:t>
            </w:r>
          </w:p>
        </w:tc>
        <w:tc>
          <w:tcPr>
            <w:tcW w:w="6364" w:type="dxa"/>
          </w:tcPr>
          <w:p w14:paraId="16645B56" w14:textId="77777777" w:rsidR="0089305C" w:rsidRPr="006F7576" w:rsidRDefault="0089305C" w:rsidP="0089305C">
            <w:pPr>
              <w:rPr>
                <w:sz w:val="24"/>
                <w:szCs w:val="24"/>
              </w:rPr>
            </w:pPr>
            <w:r w:rsidRPr="006F7576">
              <w:rPr>
                <w:sz w:val="24"/>
                <w:szCs w:val="24"/>
              </w:rPr>
              <w:t>Intubated &amp; Ventilated</w:t>
            </w:r>
          </w:p>
        </w:tc>
      </w:tr>
      <w:tr w:rsidR="0089305C" w14:paraId="00396228" w14:textId="77777777" w:rsidTr="00E407C8">
        <w:tc>
          <w:tcPr>
            <w:tcW w:w="2376" w:type="dxa"/>
          </w:tcPr>
          <w:p w14:paraId="7942827F" w14:textId="77777777" w:rsidR="0089305C" w:rsidRPr="006F7576" w:rsidRDefault="0089305C" w:rsidP="0089305C">
            <w:pPr>
              <w:rPr>
                <w:b/>
                <w:sz w:val="24"/>
                <w:szCs w:val="24"/>
              </w:rPr>
            </w:pPr>
            <w:r w:rsidRPr="006F7576">
              <w:rPr>
                <w:b/>
                <w:sz w:val="24"/>
                <w:szCs w:val="24"/>
              </w:rPr>
              <w:t>MAU</w:t>
            </w:r>
          </w:p>
        </w:tc>
        <w:tc>
          <w:tcPr>
            <w:tcW w:w="6364" w:type="dxa"/>
          </w:tcPr>
          <w:p w14:paraId="07952858" w14:textId="77777777" w:rsidR="0089305C" w:rsidRPr="006F7576" w:rsidRDefault="0089305C" w:rsidP="0089305C">
            <w:pPr>
              <w:rPr>
                <w:sz w:val="24"/>
                <w:szCs w:val="24"/>
              </w:rPr>
            </w:pPr>
            <w:r w:rsidRPr="006F7576">
              <w:rPr>
                <w:sz w:val="24"/>
                <w:szCs w:val="24"/>
              </w:rPr>
              <w:t>Multi-Attribute Utility</w:t>
            </w:r>
          </w:p>
        </w:tc>
      </w:tr>
      <w:tr w:rsidR="0089305C" w14:paraId="013C9A13" w14:textId="77777777" w:rsidTr="00E407C8">
        <w:tc>
          <w:tcPr>
            <w:tcW w:w="2376" w:type="dxa"/>
          </w:tcPr>
          <w:p w14:paraId="34775620" w14:textId="77777777" w:rsidR="0089305C" w:rsidRPr="006F7576" w:rsidRDefault="0089305C" w:rsidP="0089305C">
            <w:pPr>
              <w:rPr>
                <w:b/>
                <w:sz w:val="24"/>
                <w:szCs w:val="24"/>
              </w:rPr>
            </w:pPr>
            <w:r w:rsidRPr="006F7576">
              <w:rPr>
                <w:b/>
                <w:sz w:val="24"/>
                <w:szCs w:val="24"/>
              </w:rPr>
              <w:t>MCID</w:t>
            </w:r>
          </w:p>
        </w:tc>
        <w:tc>
          <w:tcPr>
            <w:tcW w:w="6364" w:type="dxa"/>
          </w:tcPr>
          <w:p w14:paraId="612FC8F0" w14:textId="77777777" w:rsidR="0089305C" w:rsidRPr="006F7576" w:rsidRDefault="0089305C" w:rsidP="0089305C">
            <w:pPr>
              <w:rPr>
                <w:sz w:val="24"/>
                <w:szCs w:val="24"/>
              </w:rPr>
            </w:pPr>
            <w:r w:rsidRPr="006F7576">
              <w:rPr>
                <w:sz w:val="24"/>
                <w:szCs w:val="24"/>
              </w:rPr>
              <w:t>Minimal Clinical Importance Difference</w:t>
            </w:r>
          </w:p>
        </w:tc>
      </w:tr>
      <w:tr w:rsidR="0089305C" w14:paraId="5E2445A8" w14:textId="77777777" w:rsidTr="00E407C8">
        <w:tc>
          <w:tcPr>
            <w:tcW w:w="2376" w:type="dxa"/>
          </w:tcPr>
          <w:p w14:paraId="0CEF7A2F" w14:textId="77777777" w:rsidR="0089305C" w:rsidRPr="006F7576" w:rsidRDefault="0089305C" w:rsidP="0089305C">
            <w:pPr>
              <w:rPr>
                <w:b/>
                <w:sz w:val="24"/>
                <w:szCs w:val="24"/>
              </w:rPr>
            </w:pPr>
            <w:r w:rsidRPr="006F7576">
              <w:rPr>
                <w:b/>
                <w:sz w:val="24"/>
                <w:szCs w:val="24"/>
              </w:rPr>
              <w:t>MHRA</w:t>
            </w:r>
          </w:p>
        </w:tc>
        <w:tc>
          <w:tcPr>
            <w:tcW w:w="6364" w:type="dxa"/>
          </w:tcPr>
          <w:p w14:paraId="5A2F2827" w14:textId="77777777" w:rsidR="0089305C" w:rsidRPr="006F7576" w:rsidRDefault="0089305C" w:rsidP="0089305C">
            <w:pPr>
              <w:rPr>
                <w:sz w:val="24"/>
                <w:szCs w:val="24"/>
              </w:rPr>
            </w:pPr>
            <w:r w:rsidRPr="006F7576">
              <w:rPr>
                <w:sz w:val="24"/>
                <w:szCs w:val="24"/>
              </w:rPr>
              <w:t xml:space="preserve">Medicines &amp; Healthcare Products Regulatory Agency </w:t>
            </w:r>
          </w:p>
        </w:tc>
      </w:tr>
      <w:tr w:rsidR="0089305C" w14:paraId="6ED62BE9" w14:textId="77777777" w:rsidTr="00E407C8">
        <w:tc>
          <w:tcPr>
            <w:tcW w:w="2376" w:type="dxa"/>
          </w:tcPr>
          <w:p w14:paraId="48D77250" w14:textId="77777777" w:rsidR="0089305C" w:rsidRPr="006F7576" w:rsidRDefault="0089305C" w:rsidP="0089305C">
            <w:pPr>
              <w:rPr>
                <w:b/>
                <w:sz w:val="24"/>
                <w:szCs w:val="24"/>
              </w:rPr>
            </w:pPr>
            <w:r w:rsidRPr="006F7576">
              <w:rPr>
                <w:b/>
                <w:sz w:val="24"/>
                <w:szCs w:val="24"/>
              </w:rPr>
              <w:t>NRES</w:t>
            </w:r>
          </w:p>
        </w:tc>
        <w:tc>
          <w:tcPr>
            <w:tcW w:w="6364" w:type="dxa"/>
          </w:tcPr>
          <w:p w14:paraId="0C49307F" w14:textId="77777777" w:rsidR="0089305C" w:rsidRPr="006F7576" w:rsidRDefault="0089305C" w:rsidP="0089305C">
            <w:pPr>
              <w:rPr>
                <w:sz w:val="24"/>
                <w:szCs w:val="24"/>
              </w:rPr>
            </w:pPr>
            <w:r w:rsidRPr="006F7576">
              <w:rPr>
                <w:sz w:val="24"/>
                <w:szCs w:val="24"/>
              </w:rPr>
              <w:t>National Research Ethics Service</w:t>
            </w:r>
          </w:p>
        </w:tc>
      </w:tr>
      <w:tr w:rsidR="0089305C" w14:paraId="405289EF" w14:textId="77777777" w:rsidTr="00E407C8">
        <w:tc>
          <w:tcPr>
            <w:tcW w:w="2376" w:type="dxa"/>
          </w:tcPr>
          <w:p w14:paraId="39EA4622" w14:textId="77777777" w:rsidR="0089305C" w:rsidRPr="006F7576" w:rsidRDefault="0089305C" w:rsidP="0089305C">
            <w:pPr>
              <w:rPr>
                <w:b/>
                <w:sz w:val="24"/>
                <w:szCs w:val="24"/>
              </w:rPr>
            </w:pPr>
            <w:r w:rsidRPr="006F7576">
              <w:rPr>
                <w:b/>
                <w:sz w:val="24"/>
                <w:szCs w:val="24"/>
              </w:rPr>
              <w:t>PACS</w:t>
            </w:r>
          </w:p>
        </w:tc>
        <w:tc>
          <w:tcPr>
            <w:tcW w:w="6364" w:type="dxa"/>
          </w:tcPr>
          <w:p w14:paraId="6B914D62" w14:textId="77777777" w:rsidR="0089305C" w:rsidRPr="006F7576" w:rsidRDefault="0089305C" w:rsidP="0089305C">
            <w:pPr>
              <w:rPr>
                <w:sz w:val="24"/>
                <w:szCs w:val="24"/>
              </w:rPr>
            </w:pPr>
            <w:r w:rsidRPr="006F7576">
              <w:rPr>
                <w:sz w:val="24"/>
                <w:szCs w:val="24"/>
              </w:rPr>
              <w:t>Picture, Achieving and Communications System</w:t>
            </w:r>
          </w:p>
        </w:tc>
      </w:tr>
      <w:tr w:rsidR="0089305C" w14:paraId="2B13E7A2" w14:textId="77777777" w:rsidTr="00E407C8">
        <w:tc>
          <w:tcPr>
            <w:tcW w:w="2376" w:type="dxa"/>
          </w:tcPr>
          <w:p w14:paraId="0EECB50F" w14:textId="4AFE2726" w:rsidR="0089305C" w:rsidRPr="006F7576" w:rsidRDefault="0089305C" w:rsidP="0089305C">
            <w:pPr>
              <w:rPr>
                <w:b/>
                <w:sz w:val="24"/>
                <w:szCs w:val="24"/>
              </w:rPr>
            </w:pPr>
            <w:r w:rsidRPr="006F7576">
              <w:rPr>
                <w:b/>
                <w:sz w:val="24"/>
                <w:szCs w:val="24"/>
              </w:rPr>
              <w:t>PIL</w:t>
            </w:r>
            <w:r>
              <w:rPr>
                <w:b/>
                <w:sz w:val="24"/>
                <w:szCs w:val="24"/>
              </w:rPr>
              <w:t>/PIS</w:t>
            </w:r>
          </w:p>
        </w:tc>
        <w:tc>
          <w:tcPr>
            <w:tcW w:w="6364" w:type="dxa"/>
          </w:tcPr>
          <w:p w14:paraId="29EAADA2" w14:textId="4576B769" w:rsidR="0089305C" w:rsidRPr="006F7576" w:rsidRDefault="0089305C" w:rsidP="0089305C">
            <w:pPr>
              <w:rPr>
                <w:sz w:val="24"/>
                <w:szCs w:val="24"/>
              </w:rPr>
            </w:pPr>
            <w:r w:rsidRPr="006F7576">
              <w:rPr>
                <w:sz w:val="24"/>
                <w:szCs w:val="24"/>
              </w:rPr>
              <w:t>Patient Information Leaflet</w:t>
            </w:r>
            <w:r>
              <w:rPr>
                <w:sz w:val="24"/>
                <w:szCs w:val="24"/>
              </w:rPr>
              <w:t>/Sheet</w:t>
            </w:r>
          </w:p>
        </w:tc>
      </w:tr>
      <w:tr w:rsidR="0089305C" w14:paraId="46AEE331" w14:textId="77777777" w:rsidTr="00E407C8">
        <w:tc>
          <w:tcPr>
            <w:tcW w:w="2376" w:type="dxa"/>
          </w:tcPr>
          <w:p w14:paraId="35AA0C24" w14:textId="77777777" w:rsidR="0089305C" w:rsidRPr="006F7576" w:rsidRDefault="0089305C" w:rsidP="0089305C">
            <w:pPr>
              <w:rPr>
                <w:b/>
                <w:sz w:val="24"/>
                <w:szCs w:val="24"/>
              </w:rPr>
            </w:pPr>
            <w:r w:rsidRPr="006F7576">
              <w:rPr>
                <w:b/>
                <w:sz w:val="24"/>
                <w:szCs w:val="24"/>
              </w:rPr>
              <w:t>PSS</w:t>
            </w:r>
          </w:p>
        </w:tc>
        <w:tc>
          <w:tcPr>
            <w:tcW w:w="6364" w:type="dxa"/>
          </w:tcPr>
          <w:p w14:paraId="57A09632" w14:textId="77777777" w:rsidR="0089305C" w:rsidRPr="006F7576" w:rsidRDefault="0089305C" w:rsidP="0089305C">
            <w:pPr>
              <w:rPr>
                <w:sz w:val="24"/>
                <w:szCs w:val="24"/>
              </w:rPr>
            </w:pPr>
            <w:r w:rsidRPr="006F7576">
              <w:rPr>
                <w:sz w:val="24"/>
                <w:szCs w:val="24"/>
              </w:rPr>
              <w:t>Personal Social Services</w:t>
            </w:r>
          </w:p>
        </w:tc>
      </w:tr>
      <w:tr w:rsidR="0089305C" w14:paraId="02125550" w14:textId="77777777" w:rsidTr="00E407C8">
        <w:tc>
          <w:tcPr>
            <w:tcW w:w="2376" w:type="dxa"/>
          </w:tcPr>
          <w:p w14:paraId="3E4E9F46" w14:textId="77777777" w:rsidR="0089305C" w:rsidRPr="006F7576" w:rsidRDefault="0089305C" w:rsidP="0089305C">
            <w:pPr>
              <w:rPr>
                <w:b/>
                <w:sz w:val="24"/>
                <w:szCs w:val="24"/>
              </w:rPr>
            </w:pPr>
            <w:r w:rsidRPr="006F7576">
              <w:rPr>
                <w:b/>
                <w:sz w:val="24"/>
                <w:szCs w:val="24"/>
              </w:rPr>
              <w:t>PSSRU</w:t>
            </w:r>
          </w:p>
        </w:tc>
        <w:tc>
          <w:tcPr>
            <w:tcW w:w="6364" w:type="dxa"/>
          </w:tcPr>
          <w:p w14:paraId="69411D6A" w14:textId="77777777" w:rsidR="0089305C" w:rsidRPr="006F7576" w:rsidRDefault="0089305C" w:rsidP="0089305C">
            <w:pPr>
              <w:rPr>
                <w:sz w:val="24"/>
                <w:szCs w:val="24"/>
              </w:rPr>
            </w:pPr>
            <w:r w:rsidRPr="006F7576">
              <w:rPr>
                <w:sz w:val="24"/>
                <w:szCs w:val="24"/>
              </w:rPr>
              <w:t>Personal Social Services Research Unit</w:t>
            </w:r>
          </w:p>
        </w:tc>
      </w:tr>
      <w:tr w:rsidR="0089305C" w14:paraId="398FF088" w14:textId="77777777" w:rsidTr="00E407C8">
        <w:tc>
          <w:tcPr>
            <w:tcW w:w="2376" w:type="dxa"/>
          </w:tcPr>
          <w:p w14:paraId="145F7D76" w14:textId="77777777" w:rsidR="0089305C" w:rsidRPr="006F7576" w:rsidRDefault="0089305C" w:rsidP="0089305C">
            <w:pPr>
              <w:rPr>
                <w:b/>
                <w:sz w:val="24"/>
                <w:szCs w:val="24"/>
              </w:rPr>
            </w:pPr>
            <w:r w:rsidRPr="006F7576">
              <w:rPr>
                <w:b/>
                <w:sz w:val="24"/>
                <w:szCs w:val="24"/>
              </w:rPr>
              <w:t>QA</w:t>
            </w:r>
          </w:p>
        </w:tc>
        <w:tc>
          <w:tcPr>
            <w:tcW w:w="6364" w:type="dxa"/>
          </w:tcPr>
          <w:p w14:paraId="2E5CCF78" w14:textId="77777777" w:rsidR="0089305C" w:rsidRPr="006F7576" w:rsidRDefault="0089305C" w:rsidP="0089305C">
            <w:pPr>
              <w:rPr>
                <w:sz w:val="24"/>
                <w:szCs w:val="24"/>
              </w:rPr>
            </w:pPr>
            <w:r w:rsidRPr="006F7576">
              <w:rPr>
                <w:sz w:val="24"/>
                <w:szCs w:val="24"/>
              </w:rPr>
              <w:t>Quality Assurance</w:t>
            </w:r>
          </w:p>
        </w:tc>
      </w:tr>
      <w:tr w:rsidR="0089305C" w14:paraId="07F92D17" w14:textId="77777777" w:rsidTr="00E407C8">
        <w:trPr>
          <w:trHeight w:val="323"/>
        </w:trPr>
        <w:tc>
          <w:tcPr>
            <w:tcW w:w="2376" w:type="dxa"/>
          </w:tcPr>
          <w:p w14:paraId="620B6540" w14:textId="77777777" w:rsidR="0089305C" w:rsidRPr="006F7576" w:rsidRDefault="0089305C" w:rsidP="0089305C">
            <w:pPr>
              <w:rPr>
                <w:b/>
                <w:sz w:val="24"/>
                <w:szCs w:val="24"/>
              </w:rPr>
            </w:pPr>
            <w:r w:rsidRPr="006F7576">
              <w:rPr>
                <w:b/>
                <w:sz w:val="24"/>
                <w:szCs w:val="24"/>
              </w:rPr>
              <w:t>QALY</w:t>
            </w:r>
          </w:p>
        </w:tc>
        <w:tc>
          <w:tcPr>
            <w:tcW w:w="6364" w:type="dxa"/>
          </w:tcPr>
          <w:p w14:paraId="6A382BE7" w14:textId="77777777" w:rsidR="0089305C" w:rsidRPr="006F7576" w:rsidRDefault="0089305C" w:rsidP="0089305C">
            <w:pPr>
              <w:rPr>
                <w:sz w:val="24"/>
                <w:szCs w:val="24"/>
              </w:rPr>
            </w:pPr>
            <w:r w:rsidRPr="006F7576">
              <w:rPr>
                <w:sz w:val="24"/>
                <w:szCs w:val="24"/>
              </w:rPr>
              <w:t>Quality Adjusted Life Year</w:t>
            </w:r>
          </w:p>
        </w:tc>
      </w:tr>
      <w:tr w:rsidR="0089305C" w14:paraId="488D99E3" w14:textId="77777777" w:rsidTr="00E407C8">
        <w:tc>
          <w:tcPr>
            <w:tcW w:w="2376" w:type="dxa"/>
          </w:tcPr>
          <w:p w14:paraId="7D437B9B" w14:textId="77777777" w:rsidR="0089305C" w:rsidRPr="006F7576" w:rsidRDefault="0089305C" w:rsidP="0089305C">
            <w:pPr>
              <w:rPr>
                <w:b/>
                <w:sz w:val="24"/>
                <w:szCs w:val="24"/>
              </w:rPr>
            </w:pPr>
            <w:r w:rsidRPr="006F7576">
              <w:rPr>
                <w:b/>
                <w:sz w:val="24"/>
                <w:szCs w:val="24"/>
              </w:rPr>
              <w:t>RCT</w:t>
            </w:r>
          </w:p>
        </w:tc>
        <w:tc>
          <w:tcPr>
            <w:tcW w:w="6364" w:type="dxa"/>
          </w:tcPr>
          <w:p w14:paraId="20E9E89D" w14:textId="77777777" w:rsidR="0089305C" w:rsidRPr="006F7576" w:rsidRDefault="0089305C" w:rsidP="0089305C">
            <w:pPr>
              <w:rPr>
                <w:sz w:val="24"/>
                <w:szCs w:val="24"/>
              </w:rPr>
            </w:pPr>
            <w:r w:rsidRPr="006F7576">
              <w:rPr>
                <w:sz w:val="24"/>
                <w:szCs w:val="24"/>
              </w:rPr>
              <w:t>Randomised Controlled Trail</w:t>
            </w:r>
          </w:p>
        </w:tc>
      </w:tr>
      <w:tr w:rsidR="0089305C" w14:paraId="09E1DF80" w14:textId="77777777" w:rsidTr="00E407C8">
        <w:tc>
          <w:tcPr>
            <w:tcW w:w="2376" w:type="dxa"/>
          </w:tcPr>
          <w:p w14:paraId="7B5584E9" w14:textId="77777777" w:rsidR="0089305C" w:rsidRPr="006F7576" w:rsidRDefault="0089305C" w:rsidP="0089305C">
            <w:pPr>
              <w:rPr>
                <w:b/>
                <w:sz w:val="24"/>
                <w:szCs w:val="24"/>
              </w:rPr>
            </w:pPr>
            <w:r w:rsidRPr="006F7576">
              <w:rPr>
                <w:b/>
                <w:sz w:val="24"/>
                <w:szCs w:val="24"/>
              </w:rPr>
              <w:t>REC</w:t>
            </w:r>
          </w:p>
        </w:tc>
        <w:tc>
          <w:tcPr>
            <w:tcW w:w="6364" w:type="dxa"/>
          </w:tcPr>
          <w:p w14:paraId="1AD8CA9E" w14:textId="77777777" w:rsidR="0089305C" w:rsidRPr="006F7576" w:rsidRDefault="0089305C" w:rsidP="0089305C">
            <w:pPr>
              <w:rPr>
                <w:sz w:val="24"/>
                <w:szCs w:val="24"/>
              </w:rPr>
            </w:pPr>
            <w:r w:rsidRPr="006F7576">
              <w:rPr>
                <w:sz w:val="24"/>
                <w:szCs w:val="24"/>
              </w:rPr>
              <w:t>Research Ethics Committee</w:t>
            </w:r>
          </w:p>
        </w:tc>
      </w:tr>
      <w:tr w:rsidR="0089305C" w14:paraId="788EAAFE" w14:textId="77777777" w:rsidTr="00E407C8">
        <w:tc>
          <w:tcPr>
            <w:tcW w:w="2376" w:type="dxa"/>
          </w:tcPr>
          <w:p w14:paraId="370DE688" w14:textId="77777777" w:rsidR="0089305C" w:rsidRPr="006F7576" w:rsidRDefault="0089305C" w:rsidP="0089305C">
            <w:pPr>
              <w:rPr>
                <w:b/>
                <w:sz w:val="24"/>
                <w:szCs w:val="24"/>
              </w:rPr>
            </w:pPr>
            <w:r w:rsidRPr="006F7576">
              <w:rPr>
                <w:b/>
                <w:sz w:val="24"/>
                <w:szCs w:val="24"/>
              </w:rPr>
              <w:t>SAP</w:t>
            </w:r>
          </w:p>
        </w:tc>
        <w:tc>
          <w:tcPr>
            <w:tcW w:w="6364" w:type="dxa"/>
          </w:tcPr>
          <w:p w14:paraId="2B51B4B7" w14:textId="77777777" w:rsidR="0089305C" w:rsidRPr="006F7576" w:rsidRDefault="0089305C" w:rsidP="0089305C">
            <w:pPr>
              <w:rPr>
                <w:sz w:val="24"/>
                <w:szCs w:val="24"/>
              </w:rPr>
            </w:pPr>
            <w:r w:rsidRPr="006F7576">
              <w:rPr>
                <w:sz w:val="24"/>
                <w:szCs w:val="24"/>
              </w:rPr>
              <w:t>Statistical Analysis Plan</w:t>
            </w:r>
          </w:p>
        </w:tc>
      </w:tr>
      <w:tr w:rsidR="0089305C" w14:paraId="0B1CC2E3" w14:textId="77777777" w:rsidTr="00E407C8">
        <w:tc>
          <w:tcPr>
            <w:tcW w:w="2376" w:type="dxa"/>
          </w:tcPr>
          <w:p w14:paraId="408255DB" w14:textId="77777777" w:rsidR="0089305C" w:rsidRPr="006F7576" w:rsidRDefault="0089305C" w:rsidP="0089305C">
            <w:pPr>
              <w:rPr>
                <w:b/>
                <w:sz w:val="24"/>
                <w:szCs w:val="24"/>
              </w:rPr>
            </w:pPr>
            <w:r w:rsidRPr="006F7576">
              <w:rPr>
                <w:b/>
                <w:sz w:val="24"/>
                <w:szCs w:val="24"/>
              </w:rPr>
              <w:t>SD</w:t>
            </w:r>
          </w:p>
        </w:tc>
        <w:tc>
          <w:tcPr>
            <w:tcW w:w="6364" w:type="dxa"/>
          </w:tcPr>
          <w:p w14:paraId="6324855A" w14:textId="77777777" w:rsidR="0089305C" w:rsidRPr="006F7576" w:rsidRDefault="0089305C" w:rsidP="0089305C">
            <w:pPr>
              <w:rPr>
                <w:sz w:val="24"/>
                <w:szCs w:val="24"/>
              </w:rPr>
            </w:pPr>
            <w:r w:rsidRPr="006F7576">
              <w:rPr>
                <w:sz w:val="24"/>
                <w:szCs w:val="24"/>
              </w:rPr>
              <w:t>Standard Deviation</w:t>
            </w:r>
          </w:p>
        </w:tc>
      </w:tr>
      <w:tr w:rsidR="0089305C" w14:paraId="2658E34A" w14:textId="77777777" w:rsidTr="00E407C8">
        <w:tc>
          <w:tcPr>
            <w:tcW w:w="2376" w:type="dxa"/>
          </w:tcPr>
          <w:p w14:paraId="696D353C" w14:textId="77777777" w:rsidR="0089305C" w:rsidRPr="006F7576" w:rsidRDefault="0089305C" w:rsidP="0089305C">
            <w:pPr>
              <w:rPr>
                <w:b/>
                <w:sz w:val="24"/>
                <w:szCs w:val="24"/>
              </w:rPr>
            </w:pPr>
            <w:r w:rsidRPr="006F7576">
              <w:rPr>
                <w:b/>
                <w:sz w:val="24"/>
                <w:szCs w:val="24"/>
              </w:rPr>
              <w:t>SOP</w:t>
            </w:r>
          </w:p>
        </w:tc>
        <w:tc>
          <w:tcPr>
            <w:tcW w:w="6364" w:type="dxa"/>
          </w:tcPr>
          <w:p w14:paraId="1DA03689" w14:textId="77777777" w:rsidR="0089305C" w:rsidRPr="006F7576" w:rsidRDefault="0089305C" w:rsidP="0089305C">
            <w:pPr>
              <w:rPr>
                <w:sz w:val="24"/>
                <w:szCs w:val="24"/>
              </w:rPr>
            </w:pPr>
            <w:r w:rsidRPr="006F7576">
              <w:rPr>
                <w:sz w:val="24"/>
                <w:szCs w:val="24"/>
              </w:rPr>
              <w:t>Standard Operating Procedures</w:t>
            </w:r>
          </w:p>
        </w:tc>
      </w:tr>
      <w:tr w:rsidR="0089305C" w14:paraId="199B0419" w14:textId="77777777" w:rsidTr="00E407C8">
        <w:tc>
          <w:tcPr>
            <w:tcW w:w="2376" w:type="dxa"/>
          </w:tcPr>
          <w:p w14:paraId="55D6BF93" w14:textId="77777777" w:rsidR="0089305C" w:rsidRPr="006F7576" w:rsidRDefault="0089305C" w:rsidP="0089305C">
            <w:pPr>
              <w:rPr>
                <w:b/>
                <w:sz w:val="24"/>
                <w:szCs w:val="24"/>
              </w:rPr>
            </w:pPr>
            <w:r w:rsidRPr="006F7576">
              <w:rPr>
                <w:b/>
                <w:sz w:val="24"/>
                <w:szCs w:val="24"/>
              </w:rPr>
              <w:t>TMG</w:t>
            </w:r>
          </w:p>
        </w:tc>
        <w:tc>
          <w:tcPr>
            <w:tcW w:w="6364" w:type="dxa"/>
          </w:tcPr>
          <w:p w14:paraId="2A805DCB" w14:textId="77777777" w:rsidR="0089305C" w:rsidRPr="006F7576" w:rsidRDefault="0089305C" w:rsidP="0089305C">
            <w:pPr>
              <w:rPr>
                <w:sz w:val="24"/>
                <w:szCs w:val="24"/>
              </w:rPr>
            </w:pPr>
            <w:r w:rsidRPr="006F7576">
              <w:rPr>
                <w:sz w:val="24"/>
                <w:szCs w:val="24"/>
              </w:rPr>
              <w:t>Trail Management Group</w:t>
            </w:r>
          </w:p>
        </w:tc>
      </w:tr>
      <w:tr w:rsidR="0089305C" w14:paraId="397FD838" w14:textId="77777777" w:rsidTr="00E407C8">
        <w:trPr>
          <w:trHeight w:val="179"/>
        </w:trPr>
        <w:tc>
          <w:tcPr>
            <w:tcW w:w="2376" w:type="dxa"/>
          </w:tcPr>
          <w:p w14:paraId="6AF8F444" w14:textId="77777777" w:rsidR="0089305C" w:rsidRPr="006F7576" w:rsidRDefault="0089305C" w:rsidP="0089305C">
            <w:pPr>
              <w:rPr>
                <w:b/>
                <w:sz w:val="24"/>
                <w:szCs w:val="24"/>
              </w:rPr>
            </w:pPr>
            <w:r w:rsidRPr="006F7576">
              <w:rPr>
                <w:b/>
                <w:sz w:val="24"/>
                <w:szCs w:val="24"/>
              </w:rPr>
              <w:t>TOC</w:t>
            </w:r>
          </w:p>
        </w:tc>
        <w:tc>
          <w:tcPr>
            <w:tcW w:w="6364" w:type="dxa"/>
          </w:tcPr>
          <w:p w14:paraId="6BBFD5F4" w14:textId="77777777" w:rsidR="0089305C" w:rsidRPr="006F7576" w:rsidRDefault="0089305C" w:rsidP="0089305C">
            <w:pPr>
              <w:rPr>
                <w:sz w:val="24"/>
                <w:szCs w:val="24"/>
              </w:rPr>
            </w:pPr>
            <w:r w:rsidRPr="006F7576">
              <w:rPr>
                <w:sz w:val="24"/>
                <w:szCs w:val="24"/>
              </w:rPr>
              <w:t>Trial Oversight Committee</w:t>
            </w:r>
          </w:p>
        </w:tc>
      </w:tr>
      <w:tr w:rsidR="0089305C" w14:paraId="208D1D3C" w14:textId="77777777" w:rsidTr="00E407C8">
        <w:trPr>
          <w:trHeight w:val="179"/>
        </w:trPr>
        <w:tc>
          <w:tcPr>
            <w:tcW w:w="2376" w:type="dxa"/>
          </w:tcPr>
          <w:p w14:paraId="5F0D2F7F" w14:textId="77777777" w:rsidR="0089305C" w:rsidRPr="006F7576" w:rsidRDefault="0089305C" w:rsidP="0089305C">
            <w:pPr>
              <w:rPr>
                <w:b/>
                <w:sz w:val="24"/>
                <w:szCs w:val="24"/>
              </w:rPr>
            </w:pPr>
          </w:p>
        </w:tc>
        <w:tc>
          <w:tcPr>
            <w:tcW w:w="6364" w:type="dxa"/>
          </w:tcPr>
          <w:p w14:paraId="17E3FDD2" w14:textId="77777777" w:rsidR="0089305C" w:rsidRPr="006F7576" w:rsidRDefault="0089305C" w:rsidP="0089305C">
            <w:pPr>
              <w:rPr>
                <w:sz w:val="24"/>
                <w:szCs w:val="24"/>
              </w:rPr>
            </w:pPr>
          </w:p>
        </w:tc>
      </w:tr>
      <w:tr w:rsidR="00576490" w14:paraId="740FE69F" w14:textId="77777777" w:rsidTr="00E407C8">
        <w:trPr>
          <w:trHeight w:val="179"/>
        </w:trPr>
        <w:tc>
          <w:tcPr>
            <w:tcW w:w="2376" w:type="dxa"/>
          </w:tcPr>
          <w:p w14:paraId="3F58D180" w14:textId="77777777" w:rsidR="00576490" w:rsidRPr="006F7576" w:rsidRDefault="00576490" w:rsidP="00576490">
            <w:pPr>
              <w:rPr>
                <w:b/>
                <w:sz w:val="24"/>
                <w:szCs w:val="24"/>
              </w:rPr>
            </w:pPr>
          </w:p>
        </w:tc>
        <w:tc>
          <w:tcPr>
            <w:tcW w:w="6364" w:type="dxa"/>
          </w:tcPr>
          <w:p w14:paraId="4D69EF58" w14:textId="77777777" w:rsidR="00576490" w:rsidRPr="006F7576" w:rsidRDefault="00576490" w:rsidP="00576490">
            <w:pPr>
              <w:rPr>
                <w:sz w:val="24"/>
                <w:szCs w:val="24"/>
              </w:rPr>
            </w:pPr>
          </w:p>
        </w:tc>
      </w:tr>
      <w:tr w:rsidR="00576490" w14:paraId="1F3EFD5C" w14:textId="77777777" w:rsidTr="00E407C8">
        <w:trPr>
          <w:trHeight w:val="179"/>
        </w:trPr>
        <w:tc>
          <w:tcPr>
            <w:tcW w:w="2376" w:type="dxa"/>
          </w:tcPr>
          <w:p w14:paraId="0452AAF7" w14:textId="77777777" w:rsidR="00576490" w:rsidRPr="006F7576" w:rsidRDefault="00576490" w:rsidP="00576490">
            <w:pPr>
              <w:rPr>
                <w:b/>
                <w:sz w:val="24"/>
                <w:szCs w:val="24"/>
              </w:rPr>
            </w:pPr>
          </w:p>
        </w:tc>
        <w:tc>
          <w:tcPr>
            <w:tcW w:w="6364" w:type="dxa"/>
          </w:tcPr>
          <w:p w14:paraId="7275760E" w14:textId="77777777" w:rsidR="00576490" w:rsidRPr="006F7576" w:rsidRDefault="00576490" w:rsidP="00576490">
            <w:pPr>
              <w:rPr>
                <w:sz w:val="24"/>
                <w:szCs w:val="24"/>
              </w:rPr>
            </w:pPr>
          </w:p>
        </w:tc>
      </w:tr>
      <w:tr w:rsidR="00BA2AD2" w14:paraId="51805C3C" w14:textId="77777777" w:rsidTr="00E407C8">
        <w:trPr>
          <w:trHeight w:val="179"/>
        </w:trPr>
        <w:tc>
          <w:tcPr>
            <w:tcW w:w="2376" w:type="dxa"/>
          </w:tcPr>
          <w:p w14:paraId="59358735" w14:textId="77777777" w:rsidR="00BA2AD2" w:rsidRPr="006F7576" w:rsidRDefault="00BA2AD2" w:rsidP="00576490">
            <w:pPr>
              <w:rPr>
                <w:b/>
                <w:sz w:val="24"/>
                <w:szCs w:val="24"/>
              </w:rPr>
            </w:pPr>
          </w:p>
        </w:tc>
        <w:tc>
          <w:tcPr>
            <w:tcW w:w="6364" w:type="dxa"/>
          </w:tcPr>
          <w:p w14:paraId="7590DD22" w14:textId="77777777" w:rsidR="00BA2AD2" w:rsidRPr="006F7576" w:rsidRDefault="00BA2AD2" w:rsidP="00576490">
            <w:pPr>
              <w:rPr>
                <w:sz w:val="24"/>
                <w:szCs w:val="24"/>
              </w:rPr>
            </w:pPr>
          </w:p>
        </w:tc>
      </w:tr>
    </w:tbl>
    <w:p w14:paraId="1FF9B289" w14:textId="0133CF23" w:rsidR="00C84494" w:rsidRPr="0089305C" w:rsidRDefault="00576490" w:rsidP="0089305C">
      <w:pPr>
        <w:jc w:val="center"/>
        <w:rPr>
          <w:i/>
          <w:iCs/>
        </w:rPr>
        <w:sectPr w:rsidR="00C84494" w:rsidRPr="0089305C" w:rsidSect="00740B54">
          <w:headerReference w:type="default" r:id="rId15"/>
          <w:footerReference w:type="default" r:id="rId16"/>
          <w:pgSz w:w="11906" w:h="16838"/>
          <w:pgMar w:top="1440" w:right="1440" w:bottom="1440" w:left="1440" w:header="680" w:footer="340" w:gutter="0"/>
          <w:cols w:space="708"/>
          <w:docGrid w:linePitch="360"/>
        </w:sectPr>
      </w:pPr>
      <w:r>
        <w:rPr>
          <w:i/>
          <w:iCs/>
        </w:rPr>
        <w:t xml:space="preserve">Intentionally </w:t>
      </w:r>
      <w:r w:rsidR="0089305C" w:rsidRPr="0089305C">
        <w:rPr>
          <w:i/>
          <w:iCs/>
        </w:rPr>
        <w:t xml:space="preserve">Left </w:t>
      </w:r>
      <w:r w:rsidR="0089305C">
        <w:rPr>
          <w:i/>
          <w:iCs/>
        </w:rPr>
        <w:t>blank for you to enter any extra’s you come across</w:t>
      </w:r>
    </w:p>
    <w:tbl>
      <w:tblPr>
        <w:tblStyle w:val="TableGrid"/>
        <w:tblpPr w:leftFromText="180" w:rightFromText="180" w:vertAnchor="page" w:horzAnchor="margin" w:tblpXSpec="center" w:tblpY="3121"/>
        <w:tblW w:w="15427" w:type="dxa"/>
        <w:tblLook w:val="04A0" w:firstRow="1" w:lastRow="0" w:firstColumn="1" w:lastColumn="0" w:noHBand="0" w:noVBand="1"/>
      </w:tblPr>
      <w:tblGrid>
        <w:gridCol w:w="1595"/>
        <w:gridCol w:w="2012"/>
        <w:gridCol w:w="2012"/>
        <w:gridCol w:w="2012"/>
        <w:gridCol w:w="2012"/>
        <w:gridCol w:w="1928"/>
        <w:gridCol w:w="1928"/>
        <w:gridCol w:w="1928"/>
      </w:tblGrid>
      <w:tr w:rsidR="009969FF" w:rsidRPr="009969FF" w14:paraId="34E651D9" w14:textId="6BB4CACF" w:rsidTr="009969FF">
        <w:trPr>
          <w:trHeight w:val="312"/>
        </w:trPr>
        <w:tc>
          <w:tcPr>
            <w:tcW w:w="1595" w:type="dxa"/>
            <w:shd w:val="clear" w:color="auto" w:fill="8DB3E2" w:themeFill="text2" w:themeFillTint="66"/>
          </w:tcPr>
          <w:p w14:paraId="034E56BA" w14:textId="77777777" w:rsidR="009969FF" w:rsidRPr="009969FF" w:rsidRDefault="009969FF" w:rsidP="009969FF">
            <w:pPr>
              <w:rPr>
                <w:b/>
              </w:rPr>
            </w:pPr>
            <w:r w:rsidRPr="009969FF">
              <w:rPr>
                <w:b/>
              </w:rPr>
              <w:t>Day</w:t>
            </w:r>
          </w:p>
        </w:tc>
        <w:tc>
          <w:tcPr>
            <w:tcW w:w="2012" w:type="dxa"/>
            <w:shd w:val="clear" w:color="auto" w:fill="8DB3E2" w:themeFill="text2" w:themeFillTint="66"/>
          </w:tcPr>
          <w:p w14:paraId="6F61C402" w14:textId="274E3D1F" w:rsidR="009969FF" w:rsidRPr="009969FF" w:rsidRDefault="009969FF" w:rsidP="009969FF">
            <w:pPr>
              <w:jc w:val="center"/>
              <w:rPr>
                <w:b/>
                <w:sz w:val="24"/>
                <w:szCs w:val="24"/>
              </w:rPr>
            </w:pPr>
            <w:r w:rsidRPr="009969FF">
              <w:rPr>
                <w:b/>
                <w:sz w:val="24"/>
                <w:szCs w:val="24"/>
              </w:rPr>
              <w:t xml:space="preserve">Week 1 </w:t>
            </w:r>
            <w:proofErr w:type="gramStart"/>
            <w:r w:rsidRPr="009969FF">
              <w:rPr>
                <w:b/>
                <w:sz w:val="24"/>
                <w:szCs w:val="24"/>
              </w:rPr>
              <w:t>–  w</w:t>
            </w:r>
            <w:proofErr w:type="gramEnd"/>
            <w:r w:rsidRPr="009969FF">
              <w:rPr>
                <w:b/>
                <w:sz w:val="24"/>
                <w:szCs w:val="24"/>
              </w:rPr>
              <w:t xml:space="preserve">/c </w:t>
            </w:r>
            <w:r w:rsidR="00546903">
              <w:rPr>
                <w:b/>
                <w:sz w:val="24"/>
                <w:szCs w:val="24"/>
              </w:rPr>
              <w:t>XX/XX/202</w:t>
            </w:r>
            <w:r w:rsidR="00DF1B6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12" w:type="dxa"/>
            <w:shd w:val="clear" w:color="auto" w:fill="8DB3E2" w:themeFill="text2" w:themeFillTint="66"/>
          </w:tcPr>
          <w:p w14:paraId="14A9618A" w14:textId="26D497A2" w:rsidR="009969FF" w:rsidRPr="009969FF" w:rsidRDefault="009969FF" w:rsidP="009969FF">
            <w:pPr>
              <w:jc w:val="center"/>
              <w:rPr>
                <w:b/>
                <w:sz w:val="24"/>
                <w:szCs w:val="24"/>
              </w:rPr>
            </w:pPr>
            <w:r w:rsidRPr="009969FF">
              <w:rPr>
                <w:b/>
                <w:sz w:val="24"/>
                <w:szCs w:val="24"/>
              </w:rPr>
              <w:t>Week 2 – w/</w:t>
            </w:r>
            <w:proofErr w:type="gramStart"/>
            <w:r w:rsidRPr="009969FF">
              <w:rPr>
                <w:b/>
                <w:sz w:val="24"/>
                <w:szCs w:val="24"/>
              </w:rPr>
              <w:t xml:space="preserve">c </w:t>
            </w:r>
            <w:r w:rsidR="00546903">
              <w:rPr>
                <w:b/>
                <w:sz w:val="24"/>
                <w:szCs w:val="24"/>
              </w:rPr>
              <w:t xml:space="preserve"> XX</w:t>
            </w:r>
            <w:proofErr w:type="gramEnd"/>
            <w:r w:rsidR="00546903">
              <w:rPr>
                <w:b/>
                <w:sz w:val="24"/>
                <w:szCs w:val="24"/>
              </w:rPr>
              <w:t>/XX/202</w:t>
            </w:r>
            <w:r w:rsidR="00DF1B6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12" w:type="dxa"/>
            <w:shd w:val="clear" w:color="auto" w:fill="8DB3E2" w:themeFill="text2" w:themeFillTint="66"/>
          </w:tcPr>
          <w:p w14:paraId="410FA966" w14:textId="1367CB5F" w:rsidR="009969FF" w:rsidRPr="009969FF" w:rsidRDefault="009969FF" w:rsidP="009969FF">
            <w:pPr>
              <w:jc w:val="center"/>
              <w:rPr>
                <w:b/>
                <w:sz w:val="24"/>
                <w:szCs w:val="24"/>
              </w:rPr>
            </w:pPr>
            <w:r w:rsidRPr="009969FF">
              <w:rPr>
                <w:b/>
                <w:sz w:val="24"/>
                <w:szCs w:val="24"/>
              </w:rPr>
              <w:t>Week 3 – w/</w:t>
            </w:r>
            <w:proofErr w:type="gramStart"/>
            <w:r w:rsidRPr="009969FF">
              <w:rPr>
                <w:b/>
                <w:sz w:val="24"/>
                <w:szCs w:val="24"/>
              </w:rPr>
              <w:t xml:space="preserve">c </w:t>
            </w:r>
            <w:r w:rsidR="00546903">
              <w:rPr>
                <w:b/>
                <w:sz w:val="24"/>
                <w:szCs w:val="24"/>
              </w:rPr>
              <w:t xml:space="preserve"> XX</w:t>
            </w:r>
            <w:proofErr w:type="gramEnd"/>
            <w:r w:rsidR="00546903">
              <w:rPr>
                <w:b/>
                <w:sz w:val="24"/>
                <w:szCs w:val="24"/>
              </w:rPr>
              <w:t>/XX/202</w:t>
            </w:r>
            <w:r w:rsidR="00DF1B6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12" w:type="dxa"/>
            <w:shd w:val="clear" w:color="auto" w:fill="8DB3E2" w:themeFill="text2" w:themeFillTint="66"/>
          </w:tcPr>
          <w:p w14:paraId="10E285B9" w14:textId="4981C72A" w:rsidR="009969FF" w:rsidRPr="009969FF" w:rsidRDefault="009969FF" w:rsidP="009969FF">
            <w:pPr>
              <w:jc w:val="center"/>
              <w:rPr>
                <w:b/>
                <w:sz w:val="24"/>
                <w:szCs w:val="24"/>
              </w:rPr>
            </w:pPr>
            <w:r w:rsidRPr="009969FF">
              <w:rPr>
                <w:b/>
                <w:sz w:val="24"/>
                <w:szCs w:val="24"/>
              </w:rPr>
              <w:t>Week 4 – w/</w:t>
            </w:r>
            <w:proofErr w:type="gramStart"/>
            <w:r w:rsidRPr="009969FF">
              <w:rPr>
                <w:b/>
                <w:sz w:val="24"/>
                <w:szCs w:val="24"/>
              </w:rPr>
              <w:t xml:space="preserve">c </w:t>
            </w:r>
            <w:r w:rsidR="00546903">
              <w:rPr>
                <w:b/>
                <w:sz w:val="24"/>
                <w:szCs w:val="24"/>
              </w:rPr>
              <w:t xml:space="preserve"> XX</w:t>
            </w:r>
            <w:proofErr w:type="gramEnd"/>
            <w:r w:rsidR="00546903">
              <w:rPr>
                <w:b/>
                <w:sz w:val="24"/>
                <w:szCs w:val="24"/>
              </w:rPr>
              <w:t>/XX/202</w:t>
            </w:r>
            <w:r w:rsidR="00DF1B6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5D30D19D" w14:textId="46E9110D" w:rsidR="009969FF" w:rsidRPr="009969FF" w:rsidRDefault="009969FF" w:rsidP="009969FF">
            <w:pPr>
              <w:jc w:val="center"/>
              <w:rPr>
                <w:b/>
                <w:sz w:val="24"/>
                <w:szCs w:val="24"/>
              </w:rPr>
            </w:pPr>
            <w:r w:rsidRPr="009969FF">
              <w:rPr>
                <w:b/>
                <w:sz w:val="24"/>
                <w:szCs w:val="24"/>
              </w:rPr>
              <w:t>Week 5 – w/</w:t>
            </w:r>
            <w:proofErr w:type="gramStart"/>
            <w:r w:rsidRPr="009969FF">
              <w:rPr>
                <w:b/>
                <w:sz w:val="24"/>
                <w:szCs w:val="24"/>
              </w:rPr>
              <w:t xml:space="preserve">c </w:t>
            </w:r>
            <w:r w:rsidR="00546903">
              <w:rPr>
                <w:b/>
                <w:sz w:val="24"/>
                <w:szCs w:val="24"/>
              </w:rPr>
              <w:t xml:space="preserve"> XX</w:t>
            </w:r>
            <w:proofErr w:type="gramEnd"/>
            <w:r w:rsidR="00546903">
              <w:rPr>
                <w:b/>
                <w:sz w:val="24"/>
                <w:szCs w:val="24"/>
              </w:rPr>
              <w:t>/XX/202</w:t>
            </w:r>
            <w:r w:rsidR="00DF1B6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41235D49" w14:textId="0C987A8B" w:rsidR="009969FF" w:rsidRPr="009969FF" w:rsidRDefault="009969FF" w:rsidP="009969FF">
            <w:pPr>
              <w:jc w:val="center"/>
              <w:rPr>
                <w:b/>
                <w:sz w:val="24"/>
                <w:szCs w:val="24"/>
              </w:rPr>
            </w:pPr>
            <w:r w:rsidRPr="009969FF">
              <w:rPr>
                <w:b/>
                <w:sz w:val="24"/>
                <w:szCs w:val="24"/>
              </w:rPr>
              <w:t xml:space="preserve">Week 6 </w:t>
            </w:r>
            <w:proofErr w:type="gramStart"/>
            <w:r w:rsidRPr="009969FF">
              <w:rPr>
                <w:b/>
                <w:sz w:val="24"/>
                <w:szCs w:val="24"/>
              </w:rPr>
              <w:t>–  w</w:t>
            </w:r>
            <w:proofErr w:type="gramEnd"/>
            <w:r w:rsidRPr="009969FF">
              <w:rPr>
                <w:b/>
                <w:sz w:val="24"/>
                <w:szCs w:val="24"/>
              </w:rPr>
              <w:t>/</w:t>
            </w:r>
            <w:proofErr w:type="gramStart"/>
            <w:r w:rsidRPr="009969FF">
              <w:rPr>
                <w:b/>
                <w:sz w:val="24"/>
                <w:szCs w:val="24"/>
              </w:rPr>
              <w:t xml:space="preserve">c </w:t>
            </w:r>
            <w:r w:rsidR="00546903">
              <w:rPr>
                <w:b/>
                <w:sz w:val="24"/>
                <w:szCs w:val="24"/>
              </w:rPr>
              <w:t xml:space="preserve"> XX</w:t>
            </w:r>
            <w:proofErr w:type="gramEnd"/>
            <w:r w:rsidR="00546903">
              <w:rPr>
                <w:b/>
                <w:sz w:val="24"/>
                <w:szCs w:val="24"/>
              </w:rPr>
              <w:t>/XX/202</w:t>
            </w:r>
            <w:r w:rsidR="00DF1B6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11D54EAE" w14:textId="6D5EE9AD" w:rsidR="009969FF" w:rsidRPr="009969FF" w:rsidRDefault="009969FF" w:rsidP="009969FF">
            <w:pPr>
              <w:jc w:val="center"/>
              <w:rPr>
                <w:b/>
              </w:rPr>
            </w:pPr>
            <w:r w:rsidRPr="009969FF">
              <w:rPr>
                <w:b/>
                <w:sz w:val="24"/>
                <w:szCs w:val="24"/>
              </w:rPr>
              <w:t>Week 7 – w/</w:t>
            </w:r>
            <w:proofErr w:type="gramStart"/>
            <w:r w:rsidRPr="009969FF">
              <w:rPr>
                <w:b/>
                <w:sz w:val="24"/>
                <w:szCs w:val="24"/>
              </w:rPr>
              <w:t xml:space="preserve">c </w:t>
            </w:r>
            <w:r w:rsidR="00546903">
              <w:rPr>
                <w:b/>
                <w:sz w:val="24"/>
                <w:szCs w:val="24"/>
              </w:rPr>
              <w:t xml:space="preserve"> XX</w:t>
            </w:r>
            <w:proofErr w:type="gramEnd"/>
            <w:r w:rsidR="00546903">
              <w:rPr>
                <w:b/>
                <w:sz w:val="24"/>
                <w:szCs w:val="24"/>
              </w:rPr>
              <w:t>/XX/202</w:t>
            </w:r>
            <w:r w:rsidR="00DF1B6D">
              <w:rPr>
                <w:b/>
                <w:sz w:val="24"/>
                <w:szCs w:val="24"/>
              </w:rPr>
              <w:t>5</w:t>
            </w:r>
          </w:p>
        </w:tc>
      </w:tr>
      <w:tr w:rsidR="009969FF" w:rsidRPr="009969FF" w14:paraId="119FABF5" w14:textId="3F3816D8" w:rsidTr="00DF1B6D">
        <w:trPr>
          <w:trHeight w:val="150"/>
        </w:trPr>
        <w:tc>
          <w:tcPr>
            <w:tcW w:w="1595" w:type="dxa"/>
            <w:shd w:val="clear" w:color="auto" w:fill="8DB3E2" w:themeFill="text2" w:themeFillTint="66"/>
          </w:tcPr>
          <w:p w14:paraId="02DEB532" w14:textId="77777777" w:rsidR="009969FF" w:rsidRPr="009969FF" w:rsidRDefault="009969FF" w:rsidP="009969FF">
            <w:pPr>
              <w:rPr>
                <w:b/>
              </w:rPr>
            </w:pPr>
            <w:r w:rsidRPr="009969FF">
              <w:rPr>
                <w:b/>
              </w:rPr>
              <w:t>Monday</w:t>
            </w:r>
          </w:p>
        </w:tc>
        <w:tc>
          <w:tcPr>
            <w:tcW w:w="2012" w:type="dxa"/>
            <w:shd w:val="clear" w:color="auto" w:fill="auto"/>
          </w:tcPr>
          <w:p w14:paraId="34D9FDF4" w14:textId="6E54786E" w:rsidR="009969FF" w:rsidRPr="00DF1B6D" w:rsidRDefault="009969FF" w:rsidP="009969FF">
            <w:pPr>
              <w:rPr>
                <w:b/>
                <w:bCs/>
              </w:rPr>
            </w:pPr>
          </w:p>
        </w:tc>
        <w:tc>
          <w:tcPr>
            <w:tcW w:w="2012" w:type="dxa"/>
            <w:shd w:val="clear" w:color="auto" w:fill="auto"/>
          </w:tcPr>
          <w:p w14:paraId="29F05BBA" w14:textId="0DC45F05" w:rsidR="009969FF" w:rsidRPr="009969FF" w:rsidRDefault="009969FF" w:rsidP="009969FF"/>
        </w:tc>
        <w:tc>
          <w:tcPr>
            <w:tcW w:w="2012" w:type="dxa"/>
          </w:tcPr>
          <w:p w14:paraId="04FBB023" w14:textId="77777777" w:rsidR="009969FF" w:rsidRPr="009969FF" w:rsidRDefault="009969FF" w:rsidP="009969FF"/>
        </w:tc>
        <w:tc>
          <w:tcPr>
            <w:tcW w:w="2012" w:type="dxa"/>
          </w:tcPr>
          <w:p w14:paraId="46A0DFB8" w14:textId="77777777" w:rsidR="009969FF" w:rsidRPr="009969FF" w:rsidRDefault="009969FF" w:rsidP="009969FF"/>
        </w:tc>
        <w:tc>
          <w:tcPr>
            <w:tcW w:w="1928" w:type="dxa"/>
          </w:tcPr>
          <w:p w14:paraId="24B367BE" w14:textId="77777777" w:rsidR="009969FF" w:rsidRPr="009969FF" w:rsidRDefault="009969FF" w:rsidP="009969FF"/>
        </w:tc>
        <w:tc>
          <w:tcPr>
            <w:tcW w:w="1928" w:type="dxa"/>
          </w:tcPr>
          <w:p w14:paraId="1E8C9D92" w14:textId="77777777" w:rsidR="009969FF" w:rsidRPr="009969FF" w:rsidRDefault="009969FF" w:rsidP="009969FF"/>
        </w:tc>
        <w:tc>
          <w:tcPr>
            <w:tcW w:w="1928" w:type="dxa"/>
          </w:tcPr>
          <w:p w14:paraId="65D127B2" w14:textId="77777777" w:rsidR="009969FF" w:rsidRPr="009969FF" w:rsidRDefault="009969FF" w:rsidP="009969FF"/>
        </w:tc>
      </w:tr>
      <w:tr w:rsidR="009969FF" w:rsidRPr="009969FF" w14:paraId="578262C8" w14:textId="23ECBF97" w:rsidTr="00DF1B6D">
        <w:trPr>
          <w:trHeight w:val="155"/>
        </w:trPr>
        <w:tc>
          <w:tcPr>
            <w:tcW w:w="1595" w:type="dxa"/>
            <w:shd w:val="clear" w:color="auto" w:fill="8DB3E2" w:themeFill="text2" w:themeFillTint="66"/>
          </w:tcPr>
          <w:p w14:paraId="359497DE" w14:textId="77777777" w:rsidR="009969FF" w:rsidRPr="009969FF" w:rsidRDefault="009969FF" w:rsidP="009969FF">
            <w:pPr>
              <w:rPr>
                <w:b/>
              </w:rPr>
            </w:pPr>
            <w:r w:rsidRPr="009969FF">
              <w:rPr>
                <w:b/>
              </w:rPr>
              <w:t>Tuesday</w:t>
            </w:r>
          </w:p>
        </w:tc>
        <w:tc>
          <w:tcPr>
            <w:tcW w:w="2012" w:type="dxa"/>
            <w:shd w:val="clear" w:color="auto" w:fill="auto"/>
          </w:tcPr>
          <w:p w14:paraId="2092EC87" w14:textId="39954296" w:rsidR="009969FF" w:rsidRPr="00DF1B6D" w:rsidRDefault="009969FF" w:rsidP="009969FF">
            <w:pPr>
              <w:rPr>
                <w:b/>
                <w:bCs/>
              </w:rPr>
            </w:pPr>
          </w:p>
        </w:tc>
        <w:tc>
          <w:tcPr>
            <w:tcW w:w="2012" w:type="dxa"/>
            <w:shd w:val="clear" w:color="auto" w:fill="auto"/>
          </w:tcPr>
          <w:p w14:paraId="3F88B875" w14:textId="618F3E67" w:rsidR="009969FF" w:rsidRPr="009969FF" w:rsidRDefault="009969FF" w:rsidP="009969FF"/>
        </w:tc>
        <w:tc>
          <w:tcPr>
            <w:tcW w:w="2012" w:type="dxa"/>
          </w:tcPr>
          <w:p w14:paraId="7B1929EE" w14:textId="77777777" w:rsidR="009969FF" w:rsidRPr="009969FF" w:rsidRDefault="009969FF" w:rsidP="009969FF"/>
        </w:tc>
        <w:tc>
          <w:tcPr>
            <w:tcW w:w="2012" w:type="dxa"/>
          </w:tcPr>
          <w:p w14:paraId="0F6A8FF7" w14:textId="77777777" w:rsidR="009969FF" w:rsidRPr="009969FF" w:rsidRDefault="009969FF" w:rsidP="009969FF"/>
        </w:tc>
        <w:tc>
          <w:tcPr>
            <w:tcW w:w="1928" w:type="dxa"/>
          </w:tcPr>
          <w:p w14:paraId="0621BDFE" w14:textId="77777777" w:rsidR="009969FF" w:rsidRPr="009969FF" w:rsidRDefault="009969FF" w:rsidP="009969FF"/>
        </w:tc>
        <w:tc>
          <w:tcPr>
            <w:tcW w:w="1928" w:type="dxa"/>
          </w:tcPr>
          <w:p w14:paraId="0948F37F" w14:textId="77777777" w:rsidR="009969FF" w:rsidRPr="009969FF" w:rsidRDefault="009969FF" w:rsidP="009969FF"/>
        </w:tc>
        <w:tc>
          <w:tcPr>
            <w:tcW w:w="1928" w:type="dxa"/>
          </w:tcPr>
          <w:p w14:paraId="4C7EDB39" w14:textId="77777777" w:rsidR="009969FF" w:rsidRPr="009969FF" w:rsidRDefault="009969FF" w:rsidP="009969FF"/>
        </w:tc>
      </w:tr>
      <w:tr w:rsidR="009969FF" w:rsidRPr="009969FF" w14:paraId="6B59D295" w14:textId="39ACEB9B" w:rsidTr="00DF1B6D">
        <w:trPr>
          <w:trHeight w:val="155"/>
        </w:trPr>
        <w:tc>
          <w:tcPr>
            <w:tcW w:w="1595" w:type="dxa"/>
            <w:shd w:val="clear" w:color="auto" w:fill="8DB3E2" w:themeFill="text2" w:themeFillTint="66"/>
          </w:tcPr>
          <w:p w14:paraId="4014849F" w14:textId="77777777" w:rsidR="009969FF" w:rsidRPr="009969FF" w:rsidRDefault="009969FF" w:rsidP="009969FF">
            <w:pPr>
              <w:rPr>
                <w:b/>
              </w:rPr>
            </w:pPr>
            <w:r w:rsidRPr="009969FF">
              <w:rPr>
                <w:b/>
              </w:rPr>
              <w:t>Wednesday</w:t>
            </w:r>
          </w:p>
        </w:tc>
        <w:tc>
          <w:tcPr>
            <w:tcW w:w="2012" w:type="dxa"/>
            <w:shd w:val="clear" w:color="auto" w:fill="auto"/>
          </w:tcPr>
          <w:p w14:paraId="6E30AC2A" w14:textId="6D9E7F6B" w:rsidR="009969FF" w:rsidRPr="00DF1B6D" w:rsidRDefault="009969FF" w:rsidP="009969FF">
            <w:pPr>
              <w:rPr>
                <w:b/>
                <w:bCs/>
              </w:rPr>
            </w:pPr>
          </w:p>
        </w:tc>
        <w:tc>
          <w:tcPr>
            <w:tcW w:w="2012" w:type="dxa"/>
            <w:shd w:val="clear" w:color="auto" w:fill="auto"/>
          </w:tcPr>
          <w:p w14:paraId="5C49B061" w14:textId="7347AB67" w:rsidR="009969FF" w:rsidRPr="009969FF" w:rsidRDefault="009969FF" w:rsidP="009969FF"/>
        </w:tc>
        <w:tc>
          <w:tcPr>
            <w:tcW w:w="2012" w:type="dxa"/>
          </w:tcPr>
          <w:p w14:paraId="12007373" w14:textId="77777777" w:rsidR="009969FF" w:rsidRPr="009969FF" w:rsidRDefault="009969FF" w:rsidP="009969FF"/>
        </w:tc>
        <w:tc>
          <w:tcPr>
            <w:tcW w:w="2012" w:type="dxa"/>
          </w:tcPr>
          <w:p w14:paraId="3659C012" w14:textId="77777777" w:rsidR="009969FF" w:rsidRPr="009969FF" w:rsidRDefault="009969FF" w:rsidP="009969FF"/>
        </w:tc>
        <w:tc>
          <w:tcPr>
            <w:tcW w:w="1928" w:type="dxa"/>
          </w:tcPr>
          <w:p w14:paraId="2C2A3C58" w14:textId="77777777" w:rsidR="009969FF" w:rsidRPr="009969FF" w:rsidRDefault="009969FF" w:rsidP="009969FF"/>
        </w:tc>
        <w:tc>
          <w:tcPr>
            <w:tcW w:w="1928" w:type="dxa"/>
          </w:tcPr>
          <w:p w14:paraId="208516E7" w14:textId="77777777" w:rsidR="009969FF" w:rsidRPr="009969FF" w:rsidRDefault="009969FF" w:rsidP="009969FF"/>
        </w:tc>
        <w:tc>
          <w:tcPr>
            <w:tcW w:w="1928" w:type="dxa"/>
          </w:tcPr>
          <w:p w14:paraId="39D7613E" w14:textId="77777777" w:rsidR="009969FF" w:rsidRPr="009969FF" w:rsidRDefault="009969FF" w:rsidP="009969FF"/>
        </w:tc>
      </w:tr>
      <w:tr w:rsidR="009969FF" w:rsidRPr="009969FF" w14:paraId="14C16111" w14:textId="16BA4963" w:rsidTr="00DF1B6D">
        <w:trPr>
          <w:trHeight w:val="155"/>
        </w:trPr>
        <w:tc>
          <w:tcPr>
            <w:tcW w:w="1595" w:type="dxa"/>
            <w:shd w:val="clear" w:color="auto" w:fill="8DB3E2" w:themeFill="text2" w:themeFillTint="66"/>
          </w:tcPr>
          <w:p w14:paraId="6FF09D6E" w14:textId="77777777" w:rsidR="009969FF" w:rsidRPr="009969FF" w:rsidRDefault="009969FF" w:rsidP="009969FF">
            <w:pPr>
              <w:rPr>
                <w:b/>
              </w:rPr>
            </w:pPr>
            <w:r w:rsidRPr="009969FF">
              <w:rPr>
                <w:b/>
              </w:rPr>
              <w:t xml:space="preserve">Thursday </w:t>
            </w:r>
          </w:p>
        </w:tc>
        <w:tc>
          <w:tcPr>
            <w:tcW w:w="2012" w:type="dxa"/>
            <w:shd w:val="clear" w:color="auto" w:fill="auto"/>
          </w:tcPr>
          <w:p w14:paraId="7CD4762D" w14:textId="795F4443" w:rsidR="009969FF" w:rsidRPr="009969FF" w:rsidRDefault="009969FF" w:rsidP="009969FF"/>
        </w:tc>
        <w:tc>
          <w:tcPr>
            <w:tcW w:w="2012" w:type="dxa"/>
            <w:shd w:val="clear" w:color="auto" w:fill="auto"/>
          </w:tcPr>
          <w:p w14:paraId="7DC687DE" w14:textId="05CB87CD" w:rsidR="009969FF" w:rsidRPr="009969FF" w:rsidRDefault="009969FF" w:rsidP="009969FF"/>
        </w:tc>
        <w:tc>
          <w:tcPr>
            <w:tcW w:w="2012" w:type="dxa"/>
          </w:tcPr>
          <w:p w14:paraId="445742AA" w14:textId="77777777" w:rsidR="009969FF" w:rsidRPr="009969FF" w:rsidRDefault="009969FF" w:rsidP="009969FF"/>
        </w:tc>
        <w:tc>
          <w:tcPr>
            <w:tcW w:w="2012" w:type="dxa"/>
          </w:tcPr>
          <w:p w14:paraId="62A546B4" w14:textId="77777777" w:rsidR="009969FF" w:rsidRPr="009969FF" w:rsidRDefault="009969FF" w:rsidP="009969FF"/>
        </w:tc>
        <w:tc>
          <w:tcPr>
            <w:tcW w:w="1928" w:type="dxa"/>
          </w:tcPr>
          <w:p w14:paraId="79964426" w14:textId="77777777" w:rsidR="009969FF" w:rsidRPr="009969FF" w:rsidRDefault="009969FF" w:rsidP="009969FF"/>
        </w:tc>
        <w:tc>
          <w:tcPr>
            <w:tcW w:w="1928" w:type="dxa"/>
          </w:tcPr>
          <w:p w14:paraId="3A304C43" w14:textId="77777777" w:rsidR="009969FF" w:rsidRPr="009969FF" w:rsidRDefault="009969FF" w:rsidP="009969FF"/>
        </w:tc>
        <w:tc>
          <w:tcPr>
            <w:tcW w:w="1928" w:type="dxa"/>
          </w:tcPr>
          <w:p w14:paraId="039E27D8" w14:textId="77777777" w:rsidR="009969FF" w:rsidRPr="009969FF" w:rsidRDefault="009969FF" w:rsidP="009969FF"/>
        </w:tc>
      </w:tr>
      <w:tr w:rsidR="009969FF" w:rsidRPr="009969FF" w14:paraId="305254CD" w14:textId="656B4AE1" w:rsidTr="00DF1B6D">
        <w:trPr>
          <w:trHeight w:val="150"/>
        </w:trPr>
        <w:tc>
          <w:tcPr>
            <w:tcW w:w="1595" w:type="dxa"/>
            <w:shd w:val="clear" w:color="auto" w:fill="8DB3E2" w:themeFill="text2" w:themeFillTint="66"/>
          </w:tcPr>
          <w:p w14:paraId="59B57502" w14:textId="77777777" w:rsidR="009969FF" w:rsidRPr="009969FF" w:rsidRDefault="009969FF" w:rsidP="009969FF">
            <w:pPr>
              <w:rPr>
                <w:b/>
              </w:rPr>
            </w:pPr>
            <w:r w:rsidRPr="009969FF">
              <w:rPr>
                <w:b/>
              </w:rPr>
              <w:t>Friday</w:t>
            </w:r>
          </w:p>
        </w:tc>
        <w:tc>
          <w:tcPr>
            <w:tcW w:w="2012" w:type="dxa"/>
            <w:shd w:val="clear" w:color="auto" w:fill="auto"/>
          </w:tcPr>
          <w:p w14:paraId="2156B189" w14:textId="695328DB" w:rsidR="009969FF" w:rsidRPr="009969FF" w:rsidRDefault="009969FF" w:rsidP="009969FF"/>
        </w:tc>
        <w:tc>
          <w:tcPr>
            <w:tcW w:w="2012" w:type="dxa"/>
            <w:shd w:val="clear" w:color="auto" w:fill="auto"/>
          </w:tcPr>
          <w:p w14:paraId="15E58626" w14:textId="778B8EF6" w:rsidR="009969FF" w:rsidRPr="009969FF" w:rsidRDefault="009969FF" w:rsidP="009969FF"/>
        </w:tc>
        <w:tc>
          <w:tcPr>
            <w:tcW w:w="2012" w:type="dxa"/>
          </w:tcPr>
          <w:p w14:paraId="21582E2F" w14:textId="77777777" w:rsidR="009969FF" w:rsidRPr="009969FF" w:rsidRDefault="009969FF" w:rsidP="009969FF"/>
        </w:tc>
        <w:tc>
          <w:tcPr>
            <w:tcW w:w="2012" w:type="dxa"/>
          </w:tcPr>
          <w:p w14:paraId="4EF07466" w14:textId="77777777" w:rsidR="009969FF" w:rsidRPr="009969FF" w:rsidRDefault="009969FF" w:rsidP="009969FF"/>
        </w:tc>
        <w:tc>
          <w:tcPr>
            <w:tcW w:w="1928" w:type="dxa"/>
          </w:tcPr>
          <w:p w14:paraId="79AE5726" w14:textId="3DC49ACE" w:rsidR="009969FF" w:rsidRPr="009969FF" w:rsidRDefault="009969FF" w:rsidP="009969FF"/>
        </w:tc>
        <w:tc>
          <w:tcPr>
            <w:tcW w:w="1928" w:type="dxa"/>
          </w:tcPr>
          <w:p w14:paraId="63ABDD3C" w14:textId="77777777" w:rsidR="009969FF" w:rsidRPr="009969FF" w:rsidRDefault="009969FF" w:rsidP="009969FF"/>
        </w:tc>
        <w:tc>
          <w:tcPr>
            <w:tcW w:w="1928" w:type="dxa"/>
          </w:tcPr>
          <w:p w14:paraId="60248988" w14:textId="77777777" w:rsidR="009969FF" w:rsidRPr="009969FF" w:rsidRDefault="009969FF" w:rsidP="009969FF"/>
        </w:tc>
      </w:tr>
      <w:tr w:rsidR="009969FF" w:rsidRPr="009969FF" w14:paraId="02E71CBB" w14:textId="74BD008B" w:rsidTr="00DF1B6D">
        <w:trPr>
          <w:trHeight w:val="155"/>
        </w:trPr>
        <w:tc>
          <w:tcPr>
            <w:tcW w:w="1595" w:type="dxa"/>
            <w:shd w:val="clear" w:color="auto" w:fill="8DB3E2" w:themeFill="text2" w:themeFillTint="66"/>
          </w:tcPr>
          <w:p w14:paraId="618C0A06" w14:textId="77777777" w:rsidR="009969FF" w:rsidRPr="009969FF" w:rsidRDefault="009969FF" w:rsidP="009969FF">
            <w:pPr>
              <w:rPr>
                <w:b/>
              </w:rPr>
            </w:pPr>
            <w:r w:rsidRPr="009969FF">
              <w:rPr>
                <w:b/>
              </w:rPr>
              <w:t>Saturday</w:t>
            </w:r>
          </w:p>
        </w:tc>
        <w:tc>
          <w:tcPr>
            <w:tcW w:w="2012" w:type="dxa"/>
            <w:shd w:val="clear" w:color="auto" w:fill="auto"/>
          </w:tcPr>
          <w:p w14:paraId="546961F1" w14:textId="0AFFB566" w:rsidR="009969FF" w:rsidRPr="009969FF" w:rsidRDefault="009969FF" w:rsidP="009969FF"/>
        </w:tc>
        <w:tc>
          <w:tcPr>
            <w:tcW w:w="2012" w:type="dxa"/>
            <w:shd w:val="clear" w:color="auto" w:fill="auto"/>
          </w:tcPr>
          <w:p w14:paraId="69DF4B9E" w14:textId="42BA29FB" w:rsidR="009969FF" w:rsidRPr="009969FF" w:rsidRDefault="009969FF" w:rsidP="009969FF"/>
        </w:tc>
        <w:tc>
          <w:tcPr>
            <w:tcW w:w="2012" w:type="dxa"/>
          </w:tcPr>
          <w:p w14:paraId="3664C9E9" w14:textId="77777777" w:rsidR="009969FF" w:rsidRPr="009969FF" w:rsidRDefault="009969FF" w:rsidP="009969FF"/>
        </w:tc>
        <w:tc>
          <w:tcPr>
            <w:tcW w:w="2012" w:type="dxa"/>
          </w:tcPr>
          <w:p w14:paraId="53A2BD7F" w14:textId="77777777" w:rsidR="009969FF" w:rsidRPr="009969FF" w:rsidRDefault="009969FF" w:rsidP="009969FF"/>
        </w:tc>
        <w:tc>
          <w:tcPr>
            <w:tcW w:w="1928" w:type="dxa"/>
          </w:tcPr>
          <w:p w14:paraId="254C806A" w14:textId="77777777" w:rsidR="009969FF" w:rsidRPr="009969FF" w:rsidRDefault="009969FF" w:rsidP="009969FF"/>
        </w:tc>
        <w:tc>
          <w:tcPr>
            <w:tcW w:w="1928" w:type="dxa"/>
          </w:tcPr>
          <w:p w14:paraId="3B0311C1" w14:textId="77777777" w:rsidR="009969FF" w:rsidRPr="009969FF" w:rsidRDefault="009969FF" w:rsidP="009969FF"/>
        </w:tc>
        <w:tc>
          <w:tcPr>
            <w:tcW w:w="1928" w:type="dxa"/>
          </w:tcPr>
          <w:p w14:paraId="11CAC20B" w14:textId="77777777" w:rsidR="009969FF" w:rsidRPr="009969FF" w:rsidRDefault="009969FF" w:rsidP="009969FF"/>
        </w:tc>
      </w:tr>
      <w:tr w:rsidR="009969FF" w:rsidRPr="009969FF" w14:paraId="1712D071" w14:textId="2A82E90E" w:rsidTr="00DF1B6D">
        <w:trPr>
          <w:trHeight w:val="188"/>
        </w:trPr>
        <w:tc>
          <w:tcPr>
            <w:tcW w:w="1595" w:type="dxa"/>
            <w:shd w:val="clear" w:color="auto" w:fill="8DB3E2" w:themeFill="text2" w:themeFillTint="66"/>
          </w:tcPr>
          <w:p w14:paraId="7745EA94" w14:textId="77777777" w:rsidR="009969FF" w:rsidRPr="009969FF" w:rsidRDefault="009969FF" w:rsidP="009969FF">
            <w:pPr>
              <w:rPr>
                <w:b/>
              </w:rPr>
            </w:pPr>
            <w:r w:rsidRPr="009969FF">
              <w:rPr>
                <w:b/>
              </w:rPr>
              <w:t>Sunday</w:t>
            </w:r>
          </w:p>
        </w:tc>
        <w:tc>
          <w:tcPr>
            <w:tcW w:w="2012" w:type="dxa"/>
            <w:shd w:val="clear" w:color="auto" w:fill="auto"/>
          </w:tcPr>
          <w:p w14:paraId="504515E5" w14:textId="1DD1D530" w:rsidR="009969FF" w:rsidRPr="009969FF" w:rsidRDefault="009969FF" w:rsidP="009969FF"/>
        </w:tc>
        <w:tc>
          <w:tcPr>
            <w:tcW w:w="2012" w:type="dxa"/>
            <w:shd w:val="clear" w:color="auto" w:fill="auto"/>
          </w:tcPr>
          <w:p w14:paraId="0565D2C7" w14:textId="6C66ABAA" w:rsidR="009969FF" w:rsidRPr="009969FF" w:rsidRDefault="009969FF" w:rsidP="009969FF"/>
        </w:tc>
        <w:tc>
          <w:tcPr>
            <w:tcW w:w="2012" w:type="dxa"/>
          </w:tcPr>
          <w:p w14:paraId="2E53D4F1" w14:textId="77777777" w:rsidR="009969FF" w:rsidRPr="009969FF" w:rsidRDefault="009969FF" w:rsidP="009969FF"/>
        </w:tc>
        <w:tc>
          <w:tcPr>
            <w:tcW w:w="2012" w:type="dxa"/>
          </w:tcPr>
          <w:p w14:paraId="611CE150" w14:textId="4423AB8B" w:rsidR="009969FF" w:rsidRPr="009969FF" w:rsidRDefault="009969FF" w:rsidP="009969FF"/>
        </w:tc>
        <w:tc>
          <w:tcPr>
            <w:tcW w:w="1928" w:type="dxa"/>
          </w:tcPr>
          <w:p w14:paraId="2BFCAA02" w14:textId="77777777" w:rsidR="009969FF" w:rsidRPr="009969FF" w:rsidRDefault="009969FF" w:rsidP="009969FF"/>
        </w:tc>
        <w:tc>
          <w:tcPr>
            <w:tcW w:w="1928" w:type="dxa"/>
          </w:tcPr>
          <w:p w14:paraId="71AE8D8C" w14:textId="77777777" w:rsidR="009969FF" w:rsidRPr="009969FF" w:rsidRDefault="009969FF" w:rsidP="009969FF"/>
        </w:tc>
        <w:tc>
          <w:tcPr>
            <w:tcW w:w="1928" w:type="dxa"/>
          </w:tcPr>
          <w:p w14:paraId="7B337561" w14:textId="77777777" w:rsidR="009969FF" w:rsidRPr="009969FF" w:rsidRDefault="009969FF" w:rsidP="009969FF"/>
        </w:tc>
      </w:tr>
    </w:tbl>
    <w:tbl>
      <w:tblPr>
        <w:tblStyle w:val="TableGrid"/>
        <w:tblpPr w:leftFromText="180" w:rightFromText="180" w:vertAnchor="page" w:horzAnchor="margin" w:tblpXSpec="center" w:tblpY="6255"/>
        <w:tblW w:w="15365" w:type="dxa"/>
        <w:tblLook w:val="04A0" w:firstRow="1" w:lastRow="0" w:firstColumn="1" w:lastColumn="0" w:noHBand="0" w:noVBand="1"/>
      </w:tblPr>
      <w:tblGrid>
        <w:gridCol w:w="1589"/>
        <w:gridCol w:w="2004"/>
        <w:gridCol w:w="2003"/>
        <w:gridCol w:w="2003"/>
        <w:gridCol w:w="2003"/>
        <w:gridCol w:w="1921"/>
        <w:gridCol w:w="1921"/>
        <w:gridCol w:w="1921"/>
      </w:tblGrid>
      <w:tr w:rsidR="009969FF" w:rsidRPr="009969FF" w14:paraId="3C6879BA" w14:textId="3F0D9F3A" w:rsidTr="00546903">
        <w:trPr>
          <w:trHeight w:val="699"/>
        </w:trPr>
        <w:tc>
          <w:tcPr>
            <w:tcW w:w="1589" w:type="dxa"/>
            <w:shd w:val="clear" w:color="auto" w:fill="8DB3E2" w:themeFill="text2" w:themeFillTint="66"/>
          </w:tcPr>
          <w:p w14:paraId="20EB112F" w14:textId="77777777" w:rsidR="009969FF" w:rsidRPr="009969FF" w:rsidRDefault="009969FF" w:rsidP="00C84494">
            <w:pPr>
              <w:rPr>
                <w:b/>
                <w:sz w:val="24"/>
                <w:szCs w:val="24"/>
              </w:rPr>
            </w:pPr>
            <w:r w:rsidRPr="009969FF"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2004" w:type="dxa"/>
            <w:shd w:val="clear" w:color="auto" w:fill="8DB3E2" w:themeFill="text2" w:themeFillTint="66"/>
          </w:tcPr>
          <w:p w14:paraId="022F35AF" w14:textId="77777777" w:rsidR="009969FF" w:rsidRPr="009969FF" w:rsidRDefault="009969FF" w:rsidP="009969FF">
            <w:pPr>
              <w:jc w:val="center"/>
              <w:rPr>
                <w:b/>
                <w:sz w:val="24"/>
                <w:szCs w:val="24"/>
              </w:rPr>
            </w:pPr>
            <w:r w:rsidRPr="009969FF">
              <w:rPr>
                <w:b/>
                <w:sz w:val="24"/>
                <w:szCs w:val="24"/>
              </w:rPr>
              <w:t>Week 8 – w/c</w:t>
            </w:r>
          </w:p>
          <w:p w14:paraId="74FEF13E" w14:textId="06DC9AA1" w:rsidR="009969FF" w:rsidRPr="009969FF" w:rsidRDefault="00546903" w:rsidP="009969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XX/XX/202</w:t>
            </w:r>
            <w:r w:rsidR="00DF1B6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03" w:type="dxa"/>
            <w:shd w:val="clear" w:color="auto" w:fill="8DB3E2" w:themeFill="text2" w:themeFillTint="66"/>
          </w:tcPr>
          <w:p w14:paraId="59737415" w14:textId="77777777" w:rsidR="009969FF" w:rsidRPr="009969FF" w:rsidRDefault="009969FF" w:rsidP="009969FF">
            <w:pPr>
              <w:jc w:val="center"/>
              <w:rPr>
                <w:b/>
                <w:sz w:val="24"/>
                <w:szCs w:val="24"/>
              </w:rPr>
            </w:pPr>
            <w:r w:rsidRPr="009969FF">
              <w:rPr>
                <w:b/>
                <w:sz w:val="24"/>
                <w:szCs w:val="24"/>
              </w:rPr>
              <w:t xml:space="preserve">Week 9 – w/c </w:t>
            </w:r>
          </w:p>
          <w:p w14:paraId="7379C810" w14:textId="1758148F" w:rsidR="009969FF" w:rsidRPr="009969FF" w:rsidRDefault="00546903" w:rsidP="009969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XX/XX/202</w:t>
            </w:r>
            <w:r w:rsidR="00DF1B6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03" w:type="dxa"/>
            <w:shd w:val="clear" w:color="auto" w:fill="8DB3E2" w:themeFill="text2" w:themeFillTint="66"/>
          </w:tcPr>
          <w:p w14:paraId="21F3FD36" w14:textId="2FDC5295" w:rsidR="009969FF" w:rsidRPr="009969FF" w:rsidRDefault="009969FF" w:rsidP="009969FF">
            <w:pPr>
              <w:jc w:val="center"/>
              <w:rPr>
                <w:b/>
                <w:sz w:val="24"/>
                <w:szCs w:val="24"/>
              </w:rPr>
            </w:pPr>
            <w:r w:rsidRPr="009969FF">
              <w:rPr>
                <w:b/>
                <w:sz w:val="24"/>
                <w:szCs w:val="24"/>
              </w:rPr>
              <w:t xml:space="preserve">Week </w:t>
            </w:r>
            <w:r>
              <w:rPr>
                <w:b/>
                <w:sz w:val="24"/>
                <w:szCs w:val="24"/>
              </w:rPr>
              <w:t>10</w:t>
            </w:r>
            <w:r w:rsidRPr="009969FF">
              <w:rPr>
                <w:b/>
                <w:sz w:val="24"/>
                <w:szCs w:val="24"/>
              </w:rPr>
              <w:t xml:space="preserve"> – w/c </w:t>
            </w:r>
          </w:p>
          <w:p w14:paraId="21FD076C" w14:textId="4F464D68" w:rsidR="009969FF" w:rsidRPr="009969FF" w:rsidRDefault="00546903" w:rsidP="009969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XX/XX/202</w:t>
            </w:r>
            <w:r w:rsidR="00DF1B6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03" w:type="dxa"/>
            <w:shd w:val="clear" w:color="auto" w:fill="8DB3E2" w:themeFill="text2" w:themeFillTint="66"/>
          </w:tcPr>
          <w:p w14:paraId="1A578636" w14:textId="224656A6" w:rsidR="009969FF" w:rsidRPr="009969FF" w:rsidRDefault="009969FF" w:rsidP="009969FF">
            <w:pPr>
              <w:jc w:val="center"/>
              <w:rPr>
                <w:b/>
                <w:sz w:val="24"/>
                <w:szCs w:val="24"/>
              </w:rPr>
            </w:pPr>
            <w:r w:rsidRPr="009969FF">
              <w:rPr>
                <w:b/>
                <w:sz w:val="24"/>
                <w:szCs w:val="24"/>
              </w:rPr>
              <w:t xml:space="preserve">Week </w:t>
            </w:r>
            <w:r>
              <w:rPr>
                <w:b/>
                <w:sz w:val="24"/>
                <w:szCs w:val="24"/>
              </w:rPr>
              <w:t>11</w:t>
            </w:r>
            <w:r w:rsidRPr="009969FF">
              <w:rPr>
                <w:b/>
                <w:sz w:val="24"/>
                <w:szCs w:val="24"/>
              </w:rPr>
              <w:t xml:space="preserve"> – w/c </w:t>
            </w:r>
          </w:p>
          <w:p w14:paraId="03128C96" w14:textId="44CAAFC3" w:rsidR="009969FF" w:rsidRPr="009969FF" w:rsidRDefault="00546903" w:rsidP="009969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XX/XX/202</w:t>
            </w:r>
            <w:r w:rsidR="00DF1B6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21" w:type="dxa"/>
            <w:shd w:val="clear" w:color="auto" w:fill="8DB3E2" w:themeFill="text2" w:themeFillTint="66"/>
          </w:tcPr>
          <w:p w14:paraId="113B6BC3" w14:textId="0F8272FE" w:rsidR="009969FF" w:rsidRPr="009969FF" w:rsidRDefault="009969FF" w:rsidP="00371CD8">
            <w:pPr>
              <w:jc w:val="center"/>
              <w:rPr>
                <w:b/>
                <w:sz w:val="24"/>
                <w:szCs w:val="24"/>
              </w:rPr>
            </w:pPr>
            <w:r w:rsidRPr="009969FF">
              <w:rPr>
                <w:b/>
                <w:sz w:val="24"/>
                <w:szCs w:val="24"/>
              </w:rPr>
              <w:t>Week 1</w:t>
            </w:r>
            <w:r>
              <w:rPr>
                <w:b/>
                <w:sz w:val="24"/>
                <w:szCs w:val="24"/>
              </w:rPr>
              <w:t>2</w:t>
            </w:r>
            <w:r w:rsidRPr="009969FF">
              <w:rPr>
                <w:b/>
                <w:sz w:val="24"/>
                <w:szCs w:val="24"/>
              </w:rPr>
              <w:t xml:space="preserve"> – w/c </w:t>
            </w:r>
          </w:p>
          <w:p w14:paraId="79A7FB81" w14:textId="6EFEDB0E" w:rsidR="009969FF" w:rsidRPr="009969FF" w:rsidRDefault="00546903" w:rsidP="00371C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XX/XX/202</w:t>
            </w:r>
            <w:r w:rsidR="00DF1B6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21" w:type="dxa"/>
            <w:shd w:val="clear" w:color="auto" w:fill="8DB3E2" w:themeFill="text2" w:themeFillTint="66"/>
          </w:tcPr>
          <w:p w14:paraId="6DE696F8" w14:textId="0E027D5C" w:rsidR="009969FF" w:rsidRPr="009969FF" w:rsidRDefault="009969FF" w:rsidP="009969FF">
            <w:pPr>
              <w:jc w:val="center"/>
              <w:rPr>
                <w:b/>
                <w:sz w:val="24"/>
                <w:szCs w:val="24"/>
              </w:rPr>
            </w:pPr>
            <w:r w:rsidRPr="009969FF">
              <w:rPr>
                <w:b/>
                <w:sz w:val="24"/>
                <w:szCs w:val="24"/>
              </w:rPr>
              <w:t>Week 1</w:t>
            </w:r>
            <w:r>
              <w:rPr>
                <w:b/>
                <w:sz w:val="24"/>
                <w:szCs w:val="24"/>
              </w:rPr>
              <w:t>3</w:t>
            </w:r>
            <w:r w:rsidRPr="009969FF">
              <w:rPr>
                <w:b/>
                <w:sz w:val="24"/>
                <w:szCs w:val="24"/>
              </w:rPr>
              <w:t xml:space="preserve"> – w/c </w:t>
            </w:r>
          </w:p>
          <w:p w14:paraId="6967104A" w14:textId="5BF6DFF6" w:rsidR="009969FF" w:rsidRPr="009969FF" w:rsidRDefault="00546903" w:rsidP="009969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XX/XX/202</w:t>
            </w:r>
            <w:r w:rsidR="00DF1B6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21" w:type="dxa"/>
            <w:shd w:val="clear" w:color="auto" w:fill="8DB3E2" w:themeFill="text2" w:themeFillTint="66"/>
          </w:tcPr>
          <w:p w14:paraId="108FDB90" w14:textId="385D506C" w:rsidR="009969FF" w:rsidRPr="009969FF" w:rsidRDefault="009969FF" w:rsidP="009969FF">
            <w:pPr>
              <w:jc w:val="center"/>
              <w:rPr>
                <w:b/>
                <w:sz w:val="24"/>
                <w:szCs w:val="24"/>
              </w:rPr>
            </w:pPr>
            <w:r w:rsidRPr="009969FF">
              <w:rPr>
                <w:b/>
                <w:sz w:val="24"/>
                <w:szCs w:val="24"/>
              </w:rPr>
              <w:t xml:space="preserve">Week </w:t>
            </w:r>
            <w:r>
              <w:rPr>
                <w:b/>
                <w:sz w:val="24"/>
                <w:szCs w:val="24"/>
              </w:rPr>
              <w:t>14</w:t>
            </w:r>
            <w:r w:rsidRPr="009969FF">
              <w:rPr>
                <w:b/>
                <w:sz w:val="24"/>
                <w:szCs w:val="24"/>
              </w:rPr>
              <w:t xml:space="preserve"> – w/c </w:t>
            </w:r>
          </w:p>
          <w:p w14:paraId="08A2564E" w14:textId="389214B9" w:rsidR="009969FF" w:rsidRPr="009969FF" w:rsidRDefault="00546903" w:rsidP="009969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XX/XX/202</w:t>
            </w:r>
            <w:r w:rsidR="00DF1B6D">
              <w:rPr>
                <w:b/>
                <w:sz w:val="24"/>
                <w:szCs w:val="24"/>
              </w:rPr>
              <w:t>5</w:t>
            </w:r>
          </w:p>
        </w:tc>
      </w:tr>
      <w:tr w:rsidR="009969FF" w:rsidRPr="009969FF" w14:paraId="743390D2" w14:textId="56D5A6D5" w:rsidTr="009969FF">
        <w:trPr>
          <w:trHeight w:val="70"/>
        </w:trPr>
        <w:tc>
          <w:tcPr>
            <w:tcW w:w="1589" w:type="dxa"/>
            <w:shd w:val="clear" w:color="auto" w:fill="8DB3E2" w:themeFill="text2" w:themeFillTint="66"/>
          </w:tcPr>
          <w:p w14:paraId="0F12BAB3" w14:textId="77777777" w:rsidR="009969FF" w:rsidRPr="009969FF" w:rsidRDefault="009969FF" w:rsidP="00C84494">
            <w:pPr>
              <w:rPr>
                <w:b/>
                <w:sz w:val="24"/>
                <w:szCs w:val="24"/>
              </w:rPr>
            </w:pPr>
            <w:r w:rsidRPr="009969FF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004" w:type="dxa"/>
          </w:tcPr>
          <w:p w14:paraId="5C912E9B" w14:textId="1FECC72E" w:rsidR="009969FF" w:rsidRPr="009969FF" w:rsidRDefault="009969FF" w:rsidP="00C84494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14:paraId="48B5D862" w14:textId="77777777" w:rsidR="009969FF" w:rsidRPr="009969FF" w:rsidRDefault="009969FF" w:rsidP="00C84494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14:paraId="033B0CE9" w14:textId="77777777" w:rsidR="009969FF" w:rsidRPr="009969FF" w:rsidRDefault="009969FF" w:rsidP="00C84494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14:paraId="0B6AE9F0" w14:textId="77777777" w:rsidR="009969FF" w:rsidRPr="009969FF" w:rsidRDefault="009969FF" w:rsidP="00C84494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14:paraId="1F9D64DF" w14:textId="77777777" w:rsidR="009969FF" w:rsidRPr="009969FF" w:rsidRDefault="009969FF" w:rsidP="00C84494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14:paraId="4B80B07F" w14:textId="77777777" w:rsidR="009969FF" w:rsidRPr="009969FF" w:rsidRDefault="009969FF" w:rsidP="00C84494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14:paraId="5D6E1191" w14:textId="77777777" w:rsidR="009969FF" w:rsidRPr="009969FF" w:rsidRDefault="009969FF" w:rsidP="00C84494">
            <w:pPr>
              <w:rPr>
                <w:sz w:val="24"/>
                <w:szCs w:val="24"/>
              </w:rPr>
            </w:pPr>
          </w:p>
        </w:tc>
      </w:tr>
      <w:tr w:rsidR="009969FF" w:rsidRPr="009969FF" w14:paraId="469E51BE" w14:textId="62A4DFDC" w:rsidTr="00CB60E2">
        <w:trPr>
          <w:trHeight w:val="296"/>
        </w:trPr>
        <w:tc>
          <w:tcPr>
            <w:tcW w:w="1589" w:type="dxa"/>
            <w:shd w:val="clear" w:color="auto" w:fill="8DB3E2" w:themeFill="text2" w:themeFillTint="66"/>
          </w:tcPr>
          <w:p w14:paraId="7947C6BA" w14:textId="77777777" w:rsidR="009969FF" w:rsidRPr="009969FF" w:rsidRDefault="009969FF" w:rsidP="00C84494">
            <w:pPr>
              <w:rPr>
                <w:b/>
                <w:sz w:val="24"/>
                <w:szCs w:val="24"/>
              </w:rPr>
            </w:pPr>
            <w:r w:rsidRPr="009969FF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004" w:type="dxa"/>
          </w:tcPr>
          <w:p w14:paraId="519FCE85" w14:textId="77777777" w:rsidR="009969FF" w:rsidRPr="009969FF" w:rsidRDefault="009969FF" w:rsidP="00C84494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14:paraId="7AC2B561" w14:textId="77777777" w:rsidR="009969FF" w:rsidRPr="009969FF" w:rsidRDefault="009969FF" w:rsidP="00C84494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14:paraId="1AB54E1D" w14:textId="482B220B" w:rsidR="009969FF" w:rsidRPr="009969FF" w:rsidRDefault="009969FF" w:rsidP="00C84494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14:paraId="38827C63" w14:textId="77777777" w:rsidR="009969FF" w:rsidRPr="009969FF" w:rsidRDefault="009969FF" w:rsidP="00C84494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14:paraId="00EAB13E" w14:textId="77777777" w:rsidR="009969FF" w:rsidRPr="009969FF" w:rsidRDefault="009969FF" w:rsidP="00C84494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14:paraId="4B947094" w14:textId="77777777" w:rsidR="009969FF" w:rsidRPr="009969FF" w:rsidRDefault="009969FF" w:rsidP="00C84494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14:paraId="6A2CE23F" w14:textId="77777777" w:rsidR="009969FF" w:rsidRPr="009969FF" w:rsidRDefault="009969FF" w:rsidP="00C84494">
            <w:pPr>
              <w:rPr>
                <w:sz w:val="24"/>
                <w:szCs w:val="24"/>
              </w:rPr>
            </w:pPr>
          </w:p>
        </w:tc>
      </w:tr>
      <w:tr w:rsidR="009969FF" w:rsidRPr="009969FF" w14:paraId="26B21C2C" w14:textId="56F0773B" w:rsidTr="00CB60E2">
        <w:trPr>
          <w:trHeight w:val="145"/>
        </w:trPr>
        <w:tc>
          <w:tcPr>
            <w:tcW w:w="1589" w:type="dxa"/>
            <w:shd w:val="clear" w:color="auto" w:fill="8DB3E2" w:themeFill="text2" w:themeFillTint="66"/>
          </w:tcPr>
          <w:p w14:paraId="42B2C509" w14:textId="77777777" w:rsidR="009969FF" w:rsidRPr="009969FF" w:rsidRDefault="009969FF" w:rsidP="00C84494">
            <w:pPr>
              <w:rPr>
                <w:b/>
                <w:sz w:val="24"/>
                <w:szCs w:val="24"/>
              </w:rPr>
            </w:pPr>
            <w:r w:rsidRPr="009969FF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004" w:type="dxa"/>
          </w:tcPr>
          <w:p w14:paraId="5F3DB57F" w14:textId="77777777" w:rsidR="009969FF" w:rsidRPr="009969FF" w:rsidRDefault="009969FF" w:rsidP="00C84494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14:paraId="5D68B110" w14:textId="77777777" w:rsidR="009969FF" w:rsidRPr="009969FF" w:rsidRDefault="009969FF" w:rsidP="00C84494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14:paraId="145D8A2F" w14:textId="77777777" w:rsidR="009969FF" w:rsidRPr="009969FF" w:rsidRDefault="009969FF" w:rsidP="00C84494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14:paraId="638AD89B" w14:textId="77777777" w:rsidR="009969FF" w:rsidRPr="009969FF" w:rsidRDefault="009969FF" w:rsidP="00C84494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14:paraId="60A4A09A" w14:textId="77777777" w:rsidR="009969FF" w:rsidRPr="009969FF" w:rsidRDefault="009969FF" w:rsidP="00C84494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14:paraId="27998D31" w14:textId="77777777" w:rsidR="009969FF" w:rsidRPr="009969FF" w:rsidRDefault="009969FF" w:rsidP="00C84494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14:paraId="621B054C" w14:textId="77777777" w:rsidR="009969FF" w:rsidRPr="009969FF" w:rsidRDefault="009969FF" w:rsidP="00C84494">
            <w:pPr>
              <w:rPr>
                <w:sz w:val="24"/>
                <w:szCs w:val="24"/>
              </w:rPr>
            </w:pPr>
          </w:p>
        </w:tc>
      </w:tr>
      <w:tr w:rsidR="009969FF" w:rsidRPr="009969FF" w14:paraId="48547105" w14:textId="41A71FE8" w:rsidTr="00CB60E2">
        <w:trPr>
          <w:trHeight w:val="337"/>
        </w:trPr>
        <w:tc>
          <w:tcPr>
            <w:tcW w:w="1589" w:type="dxa"/>
            <w:shd w:val="clear" w:color="auto" w:fill="8DB3E2" w:themeFill="text2" w:themeFillTint="66"/>
          </w:tcPr>
          <w:p w14:paraId="19EF90DD" w14:textId="77777777" w:rsidR="009969FF" w:rsidRPr="009969FF" w:rsidRDefault="009969FF" w:rsidP="00C84494">
            <w:pPr>
              <w:rPr>
                <w:b/>
                <w:sz w:val="24"/>
                <w:szCs w:val="24"/>
              </w:rPr>
            </w:pPr>
            <w:r w:rsidRPr="009969FF">
              <w:rPr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2004" w:type="dxa"/>
          </w:tcPr>
          <w:p w14:paraId="16952FB3" w14:textId="77777777" w:rsidR="009969FF" w:rsidRPr="009969FF" w:rsidRDefault="009969FF" w:rsidP="00C84494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14:paraId="7453AF74" w14:textId="77777777" w:rsidR="009969FF" w:rsidRPr="009969FF" w:rsidRDefault="009969FF" w:rsidP="00C84494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14:paraId="497EF5A4" w14:textId="6742791F" w:rsidR="009969FF" w:rsidRPr="009969FF" w:rsidRDefault="009969FF" w:rsidP="00C84494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14:paraId="26A28233" w14:textId="0D09936C" w:rsidR="009969FF" w:rsidRPr="009969FF" w:rsidRDefault="009969FF" w:rsidP="00C84494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14:paraId="4369AE67" w14:textId="77777777" w:rsidR="009969FF" w:rsidRPr="009969FF" w:rsidRDefault="009969FF" w:rsidP="00C84494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14:paraId="137EDFE6" w14:textId="77777777" w:rsidR="009969FF" w:rsidRPr="009969FF" w:rsidRDefault="009969FF" w:rsidP="00C84494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14:paraId="437FE551" w14:textId="77777777" w:rsidR="009969FF" w:rsidRPr="009969FF" w:rsidRDefault="009969FF" w:rsidP="00C84494">
            <w:pPr>
              <w:rPr>
                <w:sz w:val="24"/>
                <w:szCs w:val="24"/>
              </w:rPr>
            </w:pPr>
          </w:p>
        </w:tc>
      </w:tr>
      <w:tr w:rsidR="009969FF" w:rsidRPr="009969FF" w14:paraId="5981A46E" w14:textId="1C8D2CB2" w:rsidTr="00CB60E2">
        <w:trPr>
          <w:trHeight w:val="212"/>
        </w:trPr>
        <w:tc>
          <w:tcPr>
            <w:tcW w:w="1589" w:type="dxa"/>
            <w:shd w:val="clear" w:color="auto" w:fill="8DB3E2" w:themeFill="text2" w:themeFillTint="66"/>
          </w:tcPr>
          <w:p w14:paraId="6A80B138" w14:textId="77777777" w:rsidR="009969FF" w:rsidRPr="009969FF" w:rsidRDefault="009969FF" w:rsidP="00C84494">
            <w:pPr>
              <w:rPr>
                <w:b/>
                <w:sz w:val="24"/>
                <w:szCs w:val="24"/>
              </w:rPr>
            </w:pPr>
            <w:r w:rsidRPr="009969FF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2004" w:type="dxa"/>
          </w:tcPr>
          <w:p w14:paraId="661B9A77" w14:textId="77777777" w:rsidR="009969FF" w:rsidRPr="009969FF" w:rsidRDefault="009969FF" w:rsidP="00C84494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14:paraId="4C01C15D" w14:textId="77777777" w:rsidR="009969FF" w:rsidRPr="009969FF" w:rsidRDefault="009969FF" w:rsidP="00C84494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14:paraId="7A63E978" w14:textId="508057A1" w:rsidR="009969FF" w:rsidRPr="009969FF" w:rsidRDefault="009969FF" w:rsidP="00C84494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14:paraId="660094E1" w14:textId="77777777" w:rsidR="009969FF" w:rsidRPr="009969FF" w:rsidRDefault="009969FF" w:rsidP="00C84494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14:paraId="3F5C7858" w14:textId="77777777" w:rsidR="009969FF" w:rsidRPr="009969FF" w:rsidRDefault="009969FF" w:rsidP="00C84494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14:paraId="560C37FE" w14:textId="77777777" w:rsidR="009969FF" w:rsidRPr="009969FF" w:rsidRDefault="009969FF" w:rsidP="00C84494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14:paraId="6EF85B17" w14:textId="77777777" w:rsidR="009969FF" w:rsidRPr="009969FF" w:rsidRDefault="009969FF" w:rsidP="00C84494">
            <w:pPr>
              <w:rPr>
                <w:sz w:val="24"/>
                <w:szCs w:val="24"/>
              </w:rPr>
            </w:pPr>
          </w:p>
        </w:tc>
      </w:tr>
      <w:tr w:rsidR="009969FF" w:rsidRPr="009969FF" w14:paraId="0425F8B3" w14:textId="48CB648F" w:rsidTr="00CB60E2">
        <w:trPr>
          <w:trHeight w:val="189"/>
        </w:trPr>
        <w:tc>
          <w:tcPr>
            <w:tcW w:w="1589" w:type="dxa"/>
            <w:shd w:val="clear" w:color="auto" w:fill="8DB3E2" w:themeFill="text2" w:themeFillTint="66"/>
          </w:tcPr>
          <w:p w14:paraId="5D8DEF58" w14:textId="77777777" w:rsidR="009969FF" w:rsidRPr="009969FF" w:rsidRDefault="009969FF" w:rsidP="00C84494">
            <w:pPr>
              <w:rPr>
                <w:b/>
                <w:sz w:val="24"/>
                <w:szCs w:val="24"/>
              </w:rPr>
            </w:pPr>
            <w:r w:rsidRPr="009969FF"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2004" w:type="dxa"/>
          </w:tcPr>
          <w:p w14:paraId="2923E593" w14:textId="77777777" w:rsidR="009969FF" w:rsidRPr="009969FF" w:rsidRDefault="009969FF" w:rsidP="00C84494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14:paraId="612B13BD" w14:textId="77777777" w:rsidR="009969FF" w:rsidRPr="009969FF" w:rsidRDefault="009969FF" w:rsidP="00C84494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14:paraId="4CA1239C" w14:textId="77777777" w:rsidR="009969FF" w:rsidRPr="009969FF" w:rsidRDefault="009969FF" w:rsidP="00C84494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14:paraId="5CDFEB5E" w14:textId="77777777" w:rsidR="009969FF" w:rsidRPr="009969FF" w:rsidRDefault="009969FF" w:rsidP="00C84494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14:paraId="15554ADF" w14:textId="77777777" w:rsidR="009969FF" w:rsidRPr="009969FF" w:rsidRDefault="009969FF" w:rsidP="00C84494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14:paraId="2792A5D0" w14:textId="77777777" w:rsidR="009969FF" w:rsidRPr="009969FF" w:rsidRDefault="009969FF" w:rsidP="00C84494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14:paraId="3DDDAEAC" w14:textId="77777777" w:rsidR="009969FF" w:rsidRPr="009969FF" w:rsidRDefault="009969FF" w:rsidP="00C84494">
            <w:pPr>
              <w:rPr>
                <w:sz w:val="24"/>
                <w:szCs w:val="24"/>
              </w:rPr>
            </w:pPr>
          </w:p>
        </w:tc>
      </w:tr>
      <w:tr w:rsidR="009969FF" w:rsidRPr="009969FF" w14:paraId="30568AA9" w14:textId="7C82C576" w:rsidTr="00CB60E2">
        <w:trPr>
          <w:trHeight w:val="306"/>
        </w:trPr>
        <w:tc>
          <w:tcPr>
            <w:tcW w:w="1589" w:type="dxa"/>
            <w:shd w:val="clear" w:color="auto" w:fill="8DB3E2" w:themeFill="text2" w:themeFillTint="66"/>
          </w:tcPr>
          <w:p w14:paraId="3FC29A88" w14:textId="77777777" w:rsidR="009969FF" w:rsidRPr="009969FF" w:rsidRDefault="009969FF" w:rsidP="00C84494">
            <w:pPr>
              <w:rPr>
                <w:b/>
                <w:sz w:val="24"/>
                <w:szCs w:val="24"/>
              </w:rPr>
            </w:pPr>
            <w:r w:rsidRPr="009969FF">
              <w:rPr>
                <w:b/>
                <w:sz w:val="24"/>
                <w:szCs w:val="24"/>
              </w:rPr>
              <w:t>Sunday</w:t>
            </w:r>
          </w:p>
        </w:tc>
        <w:tc>
          <w:tcPr>
            <w:tcW w:w="2004" w:type="dxa"/>
          </w:tcPr>
          <w:p w14:paraId="27AF3364" w14:textId="77777777" w:rsidR="009969FF" w:rsidRPr="009969FF" w:rsidRDefault="009969FF" w:rsidP="00C84494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14:paraId="075350F5" w14:textId="77777777" w:rsidR="009969FF" w:rsidRPr="009969FF" w:rsidRDefault="009969FF" w:rsidP="00C84494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14:paraId="22558160" w14:textId="77777777" w:rsidR="009969FF" w:rsidRPr="009969FF" w:rsidRDefault="009969FF" w:rsidP="00C84494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14:paraId="45510675" w14:textId="77777777" w:rsidR="009969FF" w:rsidRPr="009969FF" w:rsidRDefault="009969FF" w:rsidP="00C84494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14:paraId="50719463" w14:textId="4FF08F4F" w:rsidR="009969FF" w:rsidRPr="009969FF" w:rsidRDefault="009969FF" w:rsidP="00C84494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14:paraId="72A1AC89" w14:textId="77777777" w:rsidR="009969FF" w:rsidRPr="009969FF" w:rsidRDefault="009969FF" w:rsidP="00C84494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14:paraId="3FDE3CEC" w14:textId="77777777" w:rsidR="009969FF" w:rsidRPr="009969FF" w:rsidRDefault="009969FF" w:rsidP="00C84494">
            <w:pPr>
              <w:rPr>
                <w:sz w:val="24"/>
                <w:szCs w:val="24"/>
              </w:rPr>
            </w:pPr>
          </w:p>
        </w:tc>
      </w:tr>
    </w:tbl>
    <w:p w14:paraId="284DD9EA" w14:textId="08831CD2" w:rsidR="00C84494" w:rsidRDefault="00546903" w:rsidP="00C84494">
      <w:pPr>
        <w:rPr>
          <w:sz w:val="24"/>
          <w:szCs w:val="24"/>
        </w:rPr>
      </w:pPr>
      <w:r w:rsidRPr="00A827F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BCB0E2" wp14:editId="7A0272CF">
                <wp:simplePos x="0" y="0"/>
                <wp:positionH relativeFrom="column">
                  <wp:posOffset>1338580</wp:posOffset>
                </wp:positionH>
                <wp:positionV relativeFrom="paragraph">
                  <wp:posOffset>214540</wp:posOffset>
                </wp:positionV>
                <wp:extent cx="6008370" cy="510540"/>
                <wp:effectExtent l="0" t="0" r="11430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37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25AF6" w14:textId="17139910" w:rsidR="00A827FA" w:rsidRPr="00371CD8" w:rsidRDefault="00852117" w:rsidP="00A827FA">
                            <w:pPr>
                              <w:jc w:val="center"/>
                              <w:rPr>
                                <w:sz w:val="52"/>
                                <w:szCs w:val="52"/>
                                <w:u w:val="singl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u w:val="single"/>
                              </w:rPr>
                              <w:t>Learner</w:t>
                            </w:r>
                            <w:r w:rsidR="00A827FA" w:rsidRPr="00371CD8">
                              <w:rPr>
                                <w:sz w:val="52"/>
                                <w:szCs w:val="52"/>
                                <w:u w:val="single"/>
                              </w:rPr>
                              <w:t xml:space="preserve"> Rota</w:t>
                            </w:r>
                            <w:r w:rsidR="00A827FA" w:rsidRPr="00546903">
                              <w:rPr>
                                <w:sz w:val="52"/>
                                <w:szCs w:val="52"/>
                              </w:rPr>
                              <w:t xml:space="preserve"> –</w:t>
                            </w:r>
                            <w:r w:rsidR="00546903" w:rsidRPr="00546903">
                              <w:rPr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52"/>
                                <w:szCs w:val="52"/>
                                <w:shd w:val="clear" w:color="auto" w:fill="A6A6A6" w:themeFill="background1" w:themeFillShade="A6"/>
                              </w:rPr>
                              <w:t>LEARNER</w:t>
                            </w:r>
                            <w:r w:rsidR="00546903" w:rsidRPr="00546903">
                              <w:rPr>
                                <w:bCs/>
                                <w:sz w:val="52"/>
                                <w:szCs w:val="52"/>
                                <w:shd w:val="clear" w:color="auto" w:fill="A6A6A6" w:themeFill="background1" w:themeFillShade="A6"/>
                              </w:rPr>
                              <w:t xml:space="preserve"> NAME HERE</w:t>
                            </w:r>
                          </w:p>
                          <w:p w14:paraId="072DF1C1" w14:textId="0E24716E" w:rsidR="00A827FA" w:rsidRDefault="00A827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CB0E2" id="_x0000_s1029" type="#_x0000_t202" style="position:absolute;margin-left:105.4pt;margin-top:16.9pt;width:473.1pt;height:40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">
                <v:textbox>
                  <w:txbxContent>
                    <w:p w14:paraId="1DF25AF6" w14:textId="17139910" w:rsidR="00A827FA" w:rsidRPr="00371CD8" w:rsidRDefault="00852117" w:rsidP="00A827FA">
                      <w:pPr>
                        <w:jc w:val="center"/>
                        <w:rPr>
                          <w:sz w:val="52"/>
                          <w:szCs w:val="52"/>
                          <w:u w:val="single"/>
                        </w:rPr>
                      </w:pPr>
                      <w:r>
                        <w:rPr>
                          <w:sz w:val="52"/>
                          <w:szCs w:val="52"/>
                          <w:u w:val="single"/>
                        </w:rPr>
                        <w:t>Learner</w:t>
                      </w:r>
                      <w:r w:rsidR="00A827FA" w:rsidRPr="00371CD8">
                        <w:rPr>
                          <w:sz w:val="52"/>
                          <w:szCs w:val="52"/>
                          <w:u w:val="single"/>
                        </w:rPr>
                        <w:t xml:space="preserve"> Rota</w:t>
                      </w:r>
                      <w:r w:rsidR="00A827FA" w:rsidRPr="00546903">
                        <w:rPr>
                          <w:sz w:val="52"/>
                          <w:szCs w:val="52"/>
                        </w:rPr>
                        <w:t xml:space="preserve"> –</w:t>
                      </w:r>
                      <w:r w:rsidR="00546903" w:rsidRPr="00546903">
                        <w:rPr>
                          <w:bCs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bCs/>
                          <w:sz w:val="52"/>
                          <w:szCs w:val="52"/>
                          <w:shd w:val="clear" w:color="auto" w:fill="A6A6A6" w:themeFill="background1" w:themeFillShade="A6"/>
                        </w:rPr>
                        <w:t>LEARNER</w:t>
                      </w:r>
                      <w:r w:rsidR="00546903" w:rsidRPr="00546903">
                        <w:rPr>
                          <w:bCs/>
                          <w:sz w:val="52"/>
                          <w:szCs w:val="52"/>
                          <w:shd w:val="clear" w:color="auto" w:fill="A6A6A6" w:themeFill="background1" w:themeFillShade="A6"/>
                        </w:rPr>
                        <w:t xml:space="preserve"> NAME HERE</w:t>
                      </w:r>
                    </w:p>
                    <w:p w14:paraId="072DF1C1" w14:textId="0E24716E" w:rsidR="00A827FA" w:rsidRDefault="00A827FA"/>
                  </w:txbxContent>
                </v:textbox>
              </v:shape>
            </w:pict>
          </mc:Fallback>
        </mc:AlternateContent>
      </w:r>
      <w:r w:rsidR="003025F1" w:rsidRPr="003025F1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4CB9499" wp14:editId="72E70E6B">
                <wp:simplePos x="0" y="0"/>
                <wp:positionH relativeFrom="column">
                  <wp:posOffset>7543619</wp:posOffset>
                </wp:positionH>
                <wp:positionV relativeFrom="paragraph">
                  <wp:posOffset>219529</wp:posOffset>
                </wp:positionV>
                <wp:extent cx="1839777" cy="648335"/>
                <wp:effectExtent l="12700" t="12700" r="1460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777" cy="6483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271C9" w14:textId="54829BD7" w:rsidR="003025F1" w:rsidRPr="00546903" w:rsidRDefault="003025F1" w:rsidP="00546903">
                            <w:pPr>
                              <w:spacing w:before="120" w:after="12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4690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Shift Pattern is:</w:t>
                            </w:r>
                            <w:r w:rsidRPr="0054690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B9499" id="_x0000_s1030" type="#_x0000_t202" style="position:absolute;margin-left:594pt;margin-top:17.3pt;width:144.85pt;height:51.0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" fillcolor="#95b3d7 [1940]" strokecolor="#4f81bd [3204]" strokeweight="2pt">
                <v:textbox>
                  <w:txbxContent>
                    <w:p w14:paraId="79D271C9" w14:textId="54829BD7" w:rsidR="003025F1" w:rsidRPr="00546903" w:rsidRDefault="003025F1" w:rsidP="00546903">
                      <w:pPr>
                        <w:spacing w:before="120" w:after="12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4690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Shift Pattern is:</w:t>
                      </w:r>
                      <w:r w:rsidRPr="0054690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5820DA" w14:textId="49BBD4CB" w:rsidR="00C84494" w:rsidRPr="00C84494" w:rsidRDefault="00C84494" w:rsidP="00C20EF1">
      <w:pPr>
        <w:tabs>
          <w:tab w:val="left" w:pos="7845"/>
        </w:tabs>
        <w:rPr>
          <w:sz w:val="24"/>
          <w:szCs w:val="24"/>
        </w:rPr>
        <w:sectPr w:rsidR="00C84494" w:rsidRPr="00C84494" w:rsidSect="00C84494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34E18989" w14:textId="6B029C26" w:rsidR="002A0E70" w:rsidRPr="009A4C0F" w:rsidRDefault="00EC6075" w:rsidP="002A0E70">
      <w:pPr>
        <w:rPr>
          <w:sz w:val="24"/>
          <w:szCs w:val="24"/>
          <w:u w:val="single"/>
        </w:rPr>
      </w:pPr>
      <w:r w:rsidRPr="00CF6BD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4BBA3F" wp14:editId="55A254D2">
                <wp:simplePos x="0" y="0"/>
                <wp:positionH relativeFrom="rightMargin">
                  <wp:posOffset>-536781</wp:posOffset>
                </wp:positionH>
                <wp:positionV relativeFrom="paragraph">
                  <wp:posOffset>-5085971</wp:posOffset>
                </wp:positionV>
                <wp:extent cx="1336675" cy="99187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9918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61B0B" w14:textId="77777777" w:rsidR="00E407C8" w:rsidRPr="00CF6BD9" w:rsidRDefault="00E407C8" w:rsidP="00550AC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F6BD9">
                              <w:rPr>
                                <w:b/>
                                <w:sz w:val="24"/>
                                <w:szCs w:val="24"/>
                              </w:rPr>
                              <w:t>You are based here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in the </w:t>
                            </w:r>
                            <w:r w:rsidRPr="003867C3">
                              <w:rPr>
                                <w:b/>
                                <w:color w:val="CC9900"/>
                                <w:sz w:val="24"/>
                                <w:szCs w:val="24"/>
                              </w:rPr>
                              <w:t xml:space="preserve">beige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building (Research)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BBA3F" id="_x0000_s1031" type="#_x0000_t202" style="position:absolute;margin-left:-42.25pt;margin-top:-400.45pt;width:105.25pt;height:78.1pt;z-index:2516776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" fillcolor="black [3213]" stroked="f">
                <v:textbox>
                  <w:txbxContent>
                    <w:p w14:paraId="38B61B0B" w14:textId="77777777" w:rsidR="00E407C8" w:rsidRPr="00CF6BD9" w:rsidRDefault="00E407C8" w:rsidP="00550ACF">
                      <w:pPr>
                        <w:jc w:val="center"/>
                        <w:rPr>
                          <w:b/>
                        </w:rPr>
                      </w:pPr>
                      <w:r w:rsidRPr="00CF6BD9">
                        <w:rPr>
                          <w:b/>
                          <w:sz w:val="24"/>
                          <w:szCs w:val="24"/>
                        </w:rPr>
                        <w:t>You are based here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in the </w:t>
                      </w:r>
                      <w:r w:rsidRPr="003867C3">
                        <w:rPr>
                          <w:b/>
                          <w:color w:val="CC9900"/>
                          <w:sz w:val="24"/>
                          <w:szCs w:val="24"/>
                        </w:rPr>
                        <w:t xml:space="preserve">beige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building (Research)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BF248F" w14:textId="512CF099" w:rsidR="002A0E70" w:rsidRDefault="00DB125D" w:rsidP="00DB125D">
      <w:pPr>
        <w:jc w:val="center"/>
        <w:rPr>
          <w:b/>
          <w:bCs/>
          <w:sz w:val="32"/>
          <w:szCs w:val="32"/>
          <w:u w:val="single"/>
        </w:rPr>
      </w:pPr>
      <w:r w:rsidRPr="00AF251D">
        <w:rPr>
          <w:b/>
          <w:bCs/>
          <w:sz w:val="32"/>
          <w:szCs w:val="32"/>
          <w:u w:val="single"/>
        </w:rPr>
        <w:t>Clinical Research Delivery Placement</w:t>
      </w:r>
      <w:r w:rsidR="00711B2A">
        <w:rPr>
          <w:b/>
          <w:bCs/>
          <w:sz w:val="32"/>
          <w:szCs w:val="32"/>
          <w:u w:val="single"/>
        </w:rPr>
        <w:t xml:space="preserve"> </w:t>
      </w:r>
      <w:r w:rsidR="00323036">
        <w:rPr>
          <w:b/>
          <w:bCs/>
          <w:sz w:val="32"/>
          <w:szCs w:val="32"/>
          <w:u w:val="single"/>
        </w:rPr>
        <w:t>C</w:t>
      </w:r>
      <w:r w:rsidR="00711B2A">
        <w:rPr>
          <w:b/>
          <w:bCs/>
          <w:sz w:val="32"/>
          <w:szCs w:val="32"/>
          <w:u w:val="single"/>
        </w:rPr>
        <w:t>ontact</w:t>
      </w:r>
      <w:r w:rsidRPr="00AF251D">
        <w:rPr>
          <w:b/>
          <w:bCs/>
          <w:sz w:val="32"/>
          <w:szCs w:val="32"/>
          <w:u w:val="single"/>
        </w:rPr>
        <w:t xml:space="preserve"> Information</w:t>
      </w:r>
    </w:p>
    <w:p w14:paraId="2D26DF8E" w14:textId="15BE65B6" w:rsidR="00AF251D" w:rsidRPr="00AF251D" w:rsidRDefault="00AF251D" w:rsidP="00AF251D">
      <w:pPr>
        <w:rPr>
          <w:b/>
          <w:bCs/>
          <w:sz w:val="24"/>
          <w:szCs w:val="24"/>
          <w:u w:val="single"/>
        </w:rPr>
      </w:pPr>
      <w:r w:rsidRPr="00AF251D">
        <w:rPr>
          <w:b/>
          <w:bCs/>
          <w:sz w:val="24"/>
          <w:szCs w:val="24"/>
          <w:u w:val="single"/>
        </w:rPr>
        <w:t>Acute Research Delivery Team-</w:t>
      </w:r>
    </w:p>
    <w:p w14:paraId="68DDB629" w14:textId="286696D3" w:rsidR="00AF251D" w:rsidRDefault="00AF251D" w:rsidP="00AF251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PEL-</w:t>
      </w:r>
      <w:r>
        <w:rPr>
          <w:sz w:val="24"/>
          <w:szCs w:val="24"/>
        </w:rPr>
        <w:t xml:space="preserve"> Team Lead Reece Doonan</w:t>
      </w:r>
    </w:p>
    <w:p w14:paraId="7AB7F148" w14:textId="20AF7E8E" w:rsidR="00AF251D" w:rsidRPr="009A4C0F" w:rsidRDefault="00AF251D" w:rsidP="00AF251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Contact- </w:t>
      </w:r>
      <w:hyperlink r:id="rId17" w:history="1">
        <w:r w:rsidRPr="00ED6DD7">
          <w:rPr>
            <w:rStyle w:val="Hyperlink"/>
            <w:sz w:val="24"/>
            <w:szCs w:val="24"/>
          </w:rPr>
          <w:t>Reece.Doonan@nca.nhs.uk</w:t>
        </w:r>
      </w:hyperlink>
      <w:r>
        <w:rPr>
          <w:sz w:val="24"/>
          <w:szCs w:val="24"/>
        </w:rPr>
        <w:t xml:space="preserve">  0161 206 2188</w:t>
      </w:r>
      <w:r w:rsidR="009A4C0F"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Location- </w:t>
      </w:r>
      <w:r>
        <w:rPr>
          <w:sz w:val="24"/>
          <w:szCs w:val="24"/>
        </w:rPr>
        <w:t>Clinical Sciences Building (</w:t>
      </w:r>
      <w:r w:rsidR="00186623">
        <w:rPr>
          <w:sz w:val="24"/>
          <w:szCs w:val="24"/>
        </w:rPr>
        <w:t>N</w:t>
      </w:r>
      <w:r>
        <w:rPr>
          <w:sz w:val="24"/>
          <w:szCs w:val="24"/>
        </w:rPr>
        <w:t xml:space="preserve">ext to A&amp;E and </w:t>
      </w:r>
      <w:r w:rsidR="00186623">
        <w:rPr>
          <w:sz w:val="24"/>
          <w:szCs w:val="24"/>
        </w:rPr>
        <w:t>Greater Manchester Major Trauma Hospital</w:t>
      </w:r>
      <w:r>
        <w:rPr>
          <w:sz w:val="24"/>
          <w:szCs w:val="24"/>
        </w:rPr>
        <w:t>)</w:t>
      </w:r>
    </w:p>
    <w:p w14:paraId="6D51416A" w14:textId="159FDC9F" w:rsidR="00AF251D" w:rsidRDefault="00AF251D" w:rsidP="00AF251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Metabolic Medicine Research Team</w:t>
      </w:r>
    </w:p>
    <w:p w14:paraId="0862F0AE" w14:textId="17FCDE51" w:rsidR="00AF251D" w:rsidRDefault="00AF251D" w:rsidP="00AF251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PEL- </w:t>
      </w:r>
      <w:r>
        <w:rPr>
          <w:sz w:val="24"/>
          <w:szCs w:val="24"/>
        </w:rPr>
        <w:t xml:space="preserve">Research Nurse Louise Winter </w:t>
      </w:r>
    </w:p>
    <w:p w14:paraId="4BB6220D" w14:textId="5358E2A1" w:rsidR="00AF251D" w:rsidRPr="00933573" w:rsidRDefault="00AF251D" w:rsidP="00AF251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Contact-</w:t>
      </w:r>
      <w:r>
        <w:rPr>
          <w:sz w:val="24"/>
          <w:szCs w:val="24"/>
        </w:rPr>
        <w:t xml:space="preserve"> </w:t>
      </w:r>
      <w:hyperlink r:id="rId18" w:history="1">
        <w:r w:rsidRPr="00ED6DD7">
          <w:rPr>
            <w:rStyle w:val="Hyperlink"/>
            <w:sz w:val="24"/>
            <w:szCs w:val="24"/>
          </w:rPr>
          <w:t>Louise.Winter@nca.nhs.uk</w:t>
        </w:r>
      </w:hyperlink>
      <w:r>
        <w:rPr>
          <w:sz w:val="24"/>
          <w:szCs w:val="24"/>
        </w:rPr>
        <w:t xml:space="preserve"> 0161 206 7294 </w:t>
      </w:r>
      <w:r w:rsidR="009A4C0F">
        <w:rPr>
          <w:sz w:val="24"/>
          <w:szCs w:val="24"/>
        </w:rPr>
        <w:br/>
      </w:r>
      <w:r w:rsidR="00933573">
        <w:rPr>
          <w:b/>
          <w:bCs/>
          <w:sz w:val="24"/>
          <w:szCs w:val="24"/>
        </w:rPr>
        <w:t xml:space="preserve">Location- </w:t>
      </w:r>
      <w:r w:rsidR="00933573">
        <w:rPr>
          <w:sz w:val="24"/>
          <w:szCs w:val="24"/>
        </w:rPr>
        <w:t>Clinical Research Facility (Barnes building, next to staff multi storey car park and opposite Meadowbrook)</w:t>
      </w:r>
    </w:p>
    <w:p w14:paraId="67D70024" w14:textId="01FC41D5" w:rsidR="00AF251D" w:rsidRDefault="00AF251D" w:rsidP="00AF251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Neurology Research Team</w:t>
      </w:r>
    </w:p>
    <w:p w14:paraId="643C2E39" w14:textId="67DC0D9F" w:rsidR="00AF251D" w:rsidRDefault="00AF251D" w:rsidP="00AF251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PEL- </w:t>
      </w:r>
      <w:r>
        <w:rPr>
          <w:sz w:val="24"/>
          <w:szCs w:val="24"/>
        </w:rPr>
        <w:t xml:space="preserve">Team Lead Kathryn Slevin </w:t>
      </w:r>
    </w:p>
    <w:p w14:paraId="1B11531F" w14:textId="4C42A33A" w:rsidR="00933573" w:rsidRPr="00933573" w:rsidRDefault="00AF251D" w:rsidP="00AF251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Contact – </w:t>
      </w:r>
      <w:hyperlink r:id="rId19" w:history="1">
        <w:r w:rsidRPr="00ED6DD7">
          <w:rPr>
            <w:rStyle w:val="Hyperlink"/>
            <w:sz w:val="24"/>
            <w:szCs w:val="24"/>
          </w:rPr>
          <w:t>Kathryn.Slevin@nca.nhs.uk</w:t>
        </w:r>
      </w:hyperlink>
      <w:r>
        <w:rPr>
          <w:sz w:val="24"/>
          <w:szCs w:val="24"/>
        </w:rPr>
        <w:t xml:space="preserve"> </w:t>
      </w:r>
      <w:r w:rsidR="00933573">
        <w:rPr>
          <w:sz w:val="24"/>
          <w:szCs w:val="24"/>
        </w:rPr>
        <w:t xml:space="preserve"> 0161 206 4276</w:t>
      </w:r>
      <w:r w:rsidR="009A4C0F">
        <w:rPr>
          <w:sz w:val="24"/>
          <w:szCs w:val="24"/>
        </w:rPr>
        <w:br/>
      </w:r>
      <w:r w:rsidR="00933573">
        <w:rPr>
          <w:b/>
          <w:bCs/>
          <w:sz w:val="24"/>
          <w:szCs w:val="24"/>
        </w:rPr>
        <w:t xml:space="preserve">Location – </w:t>
      </w:r>
      <w:r w:rsidR="0008498F">
        <w:rPr>
          <w:sz w:val="24"/>
          <w:szCs w:val="24"/>
        </w:rPr>
        <w:t>1</w:t>
      </w:r>
      <w:r w:rsidR="0008498F" w:rsidRPr="0008498F">
        <w:rPr>
          <w:sz w:val="24"/>
          <w:szCs w:val="24"/>
          <w:vertAlign w:val="superscript"/>
        </w:rPr>
        <w:t>st</w:t>
      </w:r>
      <w:r w:rsidR="0008498F">
        <w:rPr>
          <w:sz w:val="24"/>
          <w:szCs w:val="24"/>
        </w:rPr>
        <w:t xml:space="preserve"> Floor</w:t>
      </w:r>
      <w:r w:rsidR="00186623">
        <w:rPr>
          <w:sz w:val="24"/>
          <w:szCs w:val="24"/>
        </w:rPr>
        <w:t xml:space="preserve"> </w:t>
      </w:r>
      <w:r w:rsidR="00933573">
        <w:rPr>
          <w:sz w:val="24"/>
          <w:szCs w:val="24"/>
        </w:rPr>
        <w:t>Summerfield House, Eccles New Rd (on the corner of Stott Lane, just a five-minute walk from the main site)</w:t>
      </w:r>
    </w:p>
    <w:p w14:paraId="0049CA4E" w14:textId="4B19A424" w:rsidR="00933573" w:rsidRDefault="00933573" w:rsidP="00DB125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Musculoskeletal Research Team</w:t>
      </w:r>
    </w:p>
    <w:p w14:paraId="6771DB61" w14:textId="77777777" w:rsidR="00933573" w:rsidRDefault="00933573" w:rsidP="0093357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PEL- </w:t>
      </w:r>
      <w:r>
        <w:rPr>
          <w:sz w:val="24"/>
          <w:szCs w:val="24"/>
        </w:rPr>
        <w:t xml:space="preserve">Team Lead Kathryn Slevin </w:t>
      </w:r>
    </w:p>
    <w:p w14:paraId="327507AB" w14:textId="1A0E65E0" w:rsidR="00933573" w:rsidRDefault="00933573" w:rsidP="0093357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Contact – </w:t>
      </w:r>
      <w:hyperlink r:id="rId20" w:history="1">
        <w:r w:rsidRPr="00ED6DD7">
          <w:rPr>
            <w:rStyle w:val="Hyperlink"/>
            <w:sz w:val="24"/>
            <w:szCs w:val="24"/>
          </w:rPr>
          <w:t>Kathryn.Slevin@nca.nhs.uk</w:t>
        </w:r>
      </w:hyperlink>
      <w:r>
        <w:rPr>
          <w:sz w:val="24"/>
          <w:szCs w:val="24"/>
        </w:rPr>
        <w:t xml:space="preserve">  0161 206 4276</w:t>
      </w:r>
      <w:r w:rsidR="009A4C0F"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Location – </w:t>
      </w:r>
      <w:r w:rsidR="0008498F">
        <w:rPr>
          <w:sz w:val="24"/>
          <w:szCs w:val="24"/>
        </w:rPr>
        <w:t>1</w:t>
      </w:r>
      <w:r w:rsidR="0008498F" w:rsidRPr="0008498F">
        <w:rPr>
          <w:sz w:val="24"/>
          <w:szCs w:val="24"/>
          <w:vertAlign w:val="superscript"/>
        </w:rPr>
        <w:t>st</w:t>
      </w:r>
      <w:r w:rsidR="0008498F">
        <w:rPr>
          <w:sz w:val="24"/>
          <w:szCs w:val="24"/>
        </w:rPr>
        <w:t xml:space="preserve"> Floor </w:t>
      </w:r>
      <w:r>
        <w:rPr>
          <w:sz w:val="24"/>
          <w:szCs w:val="24"/>
        </w:rPr>
        <w:t>Summerfield House, Eccles New Rd (on the corner of Stott Lane, just a five-minute walk from the main site)</w:t>
      </w:r>
    </w:p>
    <w:p w14:paraId="245C9CBF" w14:textId="06261569" w:rsidR="00646FFD" w:rsidRPr="00646FFD" w:rsidRDefault="00646FFD" w:rsidP="00933573">
      <w:pPr>
        <w:rPr>
          <w:b/>
          <w:bCs/>
          <w:sz w:val="24"/>
          <w:szCs w:val="24"/>
          <w:u w:val="single"/>
        </w:rPr>
      </w:pPr>
      <w:r w:rsidRPr="00646FFD">
        <w:rPr>
          <w:b/>
          <w:bCs/>
          <w:sz w:val="24"/>
          <w:szCs w:val="24"/>
          <w:u w:val="single"/>
        </w:rPr>
        <w:t>Renovascular Research Team</w:t>
      </w:r>
    </w:p>
    <w:p w14:paraId="475ACC74" w14:textId="74B176DF" w:rsidR="00646FFD" w:rsidRDefault="00646FFD" w:rsidP="0093357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PEL – </w:t>
      </w:r>
      <w:r>
        <w:rPr>
          <w:sz w:val="24"/>
          <w:szCs w:val="24"/>
        </w:rPr>
        <w:t>Team Lead Christina Summersgill</w:t>
      </w:r>
    </w:p>
    <w:p w14:paraId="326E3889" w14:textId="3AAB2042" w:rsidR="00441B24" w:rsidRDefault="00646FFD" w:rsidP="0093357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Contact </w:t>
      </w:r>
      <w:r w:rsidR="0008498F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hyperlink r:id="rId21" w:history="1">
        <w:r w:rsidR="0008498F" w:rsidRPr="00CF3F53">
          <w:rPr>
            <w:rStyle w:val="Hyperlink"/>
            <w:sz w:val="24"/>
            <w:szCs w:val="24"/>
          </w:rPr>
          <w:t>Christina.Summersgill@nca.nhs.uk</w:t>
        </w:r>
      </w:hyperlink>
      <w:r w:rsidR="0008498F">
        <w:rPr>
          <w:sz w:val="24"/>
          <w:szCs w:val="24"/>
        </w:rPr>
        <w:t xml:space="preserve"> 0161 206 4211</w:t>
      </w:r>
      <w:r w:rsidR="009A4C0F">
        <w:rPr>
          <w:sz w:val="24"/>
          <w:szCs w:val="24"/>
        </w:rPr>
        <w:br/>
      </w:r>
      <w:r w:rsidR="0008498F">
        <w:rPr>
          <w:b/>
          <w:bCs/>
          <w:sz w:val="24"/>
          <w:szCs w:val="24"/>
        </w:rPr>
        <w:t xml:space="preserve">Location – </w:t>
      </w:r>
      <w:r w:rsidR="0008498F">
        <w:rPr>
          <w:sz w:val="24"/>
          <w:szCs w:val="24"/>
        </w:rPr>
        <w:t>1</w:t>
      </w:r>
      <w:r w:rsidR="0008498F" w:rsidRPr="0008498F">
        <w:rPr>
          <w:sz w:val="24"/>
          <w:szCs w:val="24"/>
          <w:vertAlign w:val="superscript"/>
        </w:rPr>
        <w:t>st</w:t>
      </w:r>
      <w:r w:rsidR="0008498F">
        <w:rPr>
          <w:sz w:val="24"/>
          <w:szCs w:val="24"/>
        </w:rPr>
        <w:t xml:space="preserve"> Floor Summerfield House, Eccles New Rd (on the corner of Stott Lane, just a five-minute walk from the main site</w:t>
      </w:r>
    </w:p>
    <w:p w14:paraId="2DA708F4" w14:textId="77777777" w:rsidR="00D5744E" w:rsidRDefault="00D5744E" w:rsidP="00933573">
      <w:pPr>
        <w:rPr>
          <w:sz w:val="24"/>
          <w:szCs w:val="24"/>
        </w:rPr>
      </w:pPr>
    </w:p>
    <w:p w14:paraId="0D7D27B1" w14:textId="77777777" w:rsidR="00D5744E" w:rsidRDefault="00D5744E" w:rsidP="00933573">
      <w:pPr>
        <w:rPr>
          <w:sz w:val="24"/>
          <w:szCs w:val="24"/>
        </w:rPr>
      </w:pPr>
    </w:p>
    <w:p w14:paraId="3EDDC473" w14:textId="6EF15E4F" w:rsidR="009A4C0F" w:rsidRPr="009A4C0F" w:rsidRDefault="009A4C0F" w:rsidP="009A4C0F">
      <w:pPr>
        <w:jc w:val="center"/>
        <w:rPr>
          <w:b/>
          <w:bCs/>
          <w:sz w:val="28"/>
          <w:szCs w:val="28"/>
        </w:rPr>
      </w:pPr>
      <w:r w:rsidRPr="009A4C0F">
        <w:rPr>
          <w:b/>
          <w:bCs/>
          <w:sz w:val="28"/>
          <w:szCs w:val="28"/>
        </w:rPr>
        <w:t>Clinical Research Delivery Hub</w:t>
      </w:r>
    </w:p>
    <w:p w14:paraId="3296095A" w14:textId="26FC9142" w:rsidR="00446F4A" w:rsidRDefault="0004558B" w:rsidP="00446F4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4F1D62" wp14:editId="2E5F7873">
                <wp:simplePos x="0" y="0"/>
                <wp:positionH relativeFrom="margin">
                  <wp:posOffset>1856105</wp:posOffset>
                </wp:positionH>
                <wp:positionV relativeFrom="paragraph">
                  <wp:posOffset>8890</wp:posOffset>
                </wp:positionV>
                <wp:extent cx="2114550" cy="2105025"/>
                <wp:effectExtent l="0" t="0" r="0" b="9525"/>
                <wp:wrapNone/>
                <wp:docPr id="1691167185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21050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97C0CF" w14:textId="354F9B9C" w:rsidR="001B4F11" w:rsidRDefault="001B4F11" w:rsidP="001B4F1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Acute Research Delivery Team </w:t>
                            </w:r>
                          </w:p>
                          <w:p w14:paraId="2E83C19D" w14:textId="2DF5A5FF" w:rsidR="001B4F11" w:rsidRDefault="001B4F11" w:rsidP="001B4F1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PEL </w:t>
                            </w:r>
                            <w:r w:rsidR="0004558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Louise Harvey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0161 206 2188 </w:t>
                            </w:r>
                            <w:hyperlink r:id="rId22" w:history="1">
                              <w:r w:rsidR="0004558B" w:rsidRPr="00C01CE1">
                                <w:rPr>
                                  <w:rStyle w:val="Hyperlink"/>
                                  <w:b/>
                                  <w:bCs/>
                                </w:rPr>
                                <w:t>Louise.Harvey@nca.nhs.uk</w:t>
                              </w:r>
                            </w:hyperlink>
                          </w:p>
                          <w:p w14:paraId="10740E22" w14:textId="77777777" w:rsidR="0004558B" w:rsidRPr="001B4F11" w:rsidRDefault="0004558B" w:rsidP="001B4F1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4F1D62" id="Oval 2" o:spid="_x0000_s1032" style="position:absolute;margin-left:146.15pt;margin-top:.7pt;width:166.5pt;height:165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" fillcolor="#4f81bd [3204]" stroked="f">
                <v:fill opacity="32896f"/>
                <v:textbox>
                  <w:txbxContent>
                    <w:p w14:paraId="6E97C0CF" w14:textId="354F9B9C" w:rsidR="001B4F11" w:rsidRDefault="001B4F11" w:rsidP="001B4F1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Acute Research Delivery Team </w:t>
                      </w:r>
                    </w:p>
                    <w:p w14:paraId="2E83C19D" w14:textId="2DF5A5FF" w:rsidR="001B4F11" w:rsidRDefault="001B4F11" w:rsidP="001B4F1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PEL </w:t>
                      </w:r>
                      <w:r w:rsidR="0004558B">
                        <w:rPr>
                          <w:b/>
                          <w:bCs/>
                          <w:color w:val="000000" w:themeColor="text1"/>
                        </w:rPr>
                        <w:t xml:space="preserve">Louise Harvey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0161 206 2188 </w:t>
                      </w:r>
                      <w:hyperlink r:id="rId23" w:history="1">
                        <w:r w:rsidR="0004558B" w:rsidRPr="00C01CE1">
                          <w:rPr>
                            <w:rStyle w:val="Hyperlink"/>
                            <w:b/>
                            <w:bCs/>
                          </w:rPr>
                          <w:t>Louise.Harvey@nca.nhs.uk</w:t>
                        </w:r>
                      </w:hyperlink>
                    </w:p>
                    <w:p w14:paraId="10740E22" w14:textId="77777777" w:rsidR="0004558B" w:rsidRPr="001B4F11" w:rsidRDefault="0004558B" w:rsidP="001B4F1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EE31437" w14:textId="2683BD29" w:rsidR="00446F4A" w:rsidRDefault="00446F4A" w:rsidP="00446F4A">
      <w:pPr>
        <w:jc w:val="center"/>
        <w:rPr>
          <w:sz w:val="24"/>
          <w:szCs w:val="24"/>
        </w:rPr>
      </w:pPr>
    </w:p>
    <w:p w14:paraId="4E32CAD3" w14:textId="23857AC5" w:rsidR="00446F4A" w:rsidRDefault="00446F4A" w:rsidP="00446F4A">
      <w:pPr>
        <w:rPr>
          <w:sz w:val="24"/>
          <w:szCs w:val="24"/>
        </w:rPr>
      </w:pPr>
    </w:p>
    <w:p w14:paraId="5E3B2359" w14:textId="46BA58EA" w:rsidR="00446F4A" w:rsidRPr="00446F4A" w:rsidRDefault="00D5744E" w:rsidP="00446F4A">
      <w:pPr>
        <w:rPr>
          <w:sz w:val="24"/>
          <w:szCs w:val="24"/>
        </w:rPr>
        <w:sectPr w:rsidR="00446F4A" w:rsidRPr="00446F4A" w:rsidSect="00C84494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 w:rsidRPr="001B4F1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49C1FA" wp14:editId="7D42B2BB">
                <wp:simplePos x="0" y="0"/>
                <wp:positionH relativeFrom="margin">
                  <wp:posOffset>1713865</wp:posOffset>
                </wp:positionH>
                <wp:positionV relativeFrom="paragraph">
                  <wp:posOffset>2663190</wp:posOffset>
                </wp:positionV>
                <wp:extent cx="2390775" cy="2362200"/>
                <wp:effectExtent l="0" t="0" r="9525" b="0"/>
                <wp:wrapNone/>
                <wp:docPr id="639112427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2362200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29BD60" w14:textId="07857535" w:rsidR="001B4F11" w:rsidRDefault="001B4F11" w:rsidP="001B4F1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Renovascular Research Team</w:t>
                            </w:r>
                          </w:p>
                          <w:p w14:paraId="5BDFB107" w14:textId="3BE8E403" w:rsidR="0004558B" w:rsidRDefault="0004558B" w:rsidP="0004558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PEL Christina Summersgill </w:t>
                            </w:r>
                          </w:p>
                          <w:p w14:paraId="7BA4DCD9" w14:textId="54292320" w:rsidR="0004558B" w:rsidRDefault="0004558B" w:rsidP="0004558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01651 206 2018</w:t>
                            </w:r>
                          </w:p>
                          <w:p w14:paraId="26206875" w14:textId="2CD8B6A6" w:rsidR="0004558B" w:rsidRDefault="0004558B" w:rsidP="0004558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hyperlink r:id="rId24" w:history="1">
                              <w:r w:rsidRPr="00C01CE1">
                                <w:rPr>
                                  <w:rStyle w:val="Hyperlink"/>
                                  <w:b/>
                                  <w:bCs/>
                                </w:rPr>
                                <w:t>Christina.Sumersgill@nca.nhs.uk</w:t>
                              </w:r>
                            </w:hyperlink>
                          </w:p>
                          <w:p w14:paraId="5ECFF160" w14:textId="77777777" w:rsidR="0004558B" w:rsidRPr="001B4F11" w:rsidRDefault="0004558B" w:rsidP="0004558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49C1FA" id="_x0000_s1033" style="position:absolute;margin-left:134.95pt;margin-top:209.7pt;width:188.25pt;height:18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" fillcolor="#4f81bd" stroked="f">
                <v:fill opacity="32896f"/>
                <v:textbox>
                  <w:txbxContent>
                    <w:p w14:paraId="0D29BD60" w14:textId="07857535" w:rsidR="001B4F11" w:rsidRDefault="001B4F11" w:rsidP="001B4F1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Renovascular Research Team</w:t>
                      </w:r>
                    </w:p>
                    <w:p w14:paraId="5BDFB107" w14:textId="3BE8E403" w:rsidR="0004558B" w:rsidRDefault="0004558B" w:rsidP="0004558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PEL Christina Summersgill </w:t>
                      </w:r>
                    </w:p>
                    <w:p w14:paraId="7BA4DCD9" w14:textId="54292320" w:rsidR="0004558B" w:rsidRDefault="0004558B" w:rsidP="0004558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01651 206 2018</w:t>
                      </w:r>
                    </w:p>
                    <w:p w14:paraId="26206875" w14:textId="2CD8B6A6" w:rsidR="0004558B" w:rsidRDefault="0004558B" w:rsidP="0004558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hyperlink r:id="rId25" w:history="1">
                        <w:r w:rsidRPr="00C01CE1">
                          <w:rPr>
                            <w:rStyle w:val="Hyperlink"/>
                            <w:b/>
                            <w:bCs/>
                          </w:rPr>
                          <w:t>Christina.Sumersgill@nca.nhs.uk</w:t>
                        </w:r>
                      </w:hyperlink>
                    </w:p>
                    <w:p w14:paraId="5ECFF160" w14:textId="77777777" w:rsidR="0004558B" w:rsidRPr="001B4F11" w:rsidRDefault="0004558B" w:rsidP="0004558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1B4F1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6A8292" wp14:editId="720A0840">
                <wp:simplePos x="0" y="0"/>
                <wp:positionH relativeFrom="margin">
                  <wp:posOffset>3924300</wp:posOffset>
                </wp:positionH>
                <wp:positionV relativeFrom="paragraph">
                  <wp:posOffset>1076325</wp:posOffset>
                </wp:positionV>
                <wp:extent cx="2019300" cy="2057400"/>
                <wp:effectExtent l="0" t="0" r="0" b="0"/>
                <wp:wrapNone/>
                <wp:docPr id="1418261799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2057400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B82AD2" w14:textId="75A88919" w:rsidR="0004558B" w:rsidRDefault="001B4F11" w:rsidP="0004558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Metabolic Medicine Research Team</w:t>
                            </w:r>
                          </w:p>
                          <w:p w14:paraId="27BC17E2" w14:textId="73204278" w:rsidR="0004558B" w:rsidRDefault="0004558B" w:rsidP="0004558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PEL Louise Winter 0161 206 7294 </w:t>
                            </w:r>
                            <w:hyperlink r:id="rId26" w:history="1">
                              <w:r w:rsidRPr="00C01CE1">
                                <w:rPr>
                                  <w:rStyle w:val="Hyperlink"/>
                                  <w:b/>
                                  <w:bCs/>
                                </w:rPr>
                                <w:t>Louise.Winter@nca.nhs.uk</w:t>
                              </w:r>
                            </w:hyperlink>
                          </w:p>
                          <w:p w14:paraId="77C3CD8C" w14:textId="77777777" w:rsidR="0004558B" w:rsidRPr="001B4F11" w:rsidRDefault="0004558B" w:rsidP="0004558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6A8292" id="_x0000_s1034" style="position:absolute;margin-left:309pt;margin-top:84.75pt;width:159pt;height:162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" fillcolor="#4f81bd" stroked="f">
                <v:fill opacity="32896f"/>
                <v:textbox>
                  <w:txbxContent>
                    <w:p w14:paraId="39B82AD2" w14:textId="75A88919" w:rsidR="0004558B" w:rsidRDefault="001B4F11" w:rsidP="0004558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Metabolic Medicine Research Team</w:t>
                      </w:r>
                    </w:p>
                    <w:p w14:paraId="27BC17E2" w14:textId="73204278" w:rsidR="0004558B" w:rsidRDefault="0004558B" w:rsidP="0004558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PEL Louise Winter 0161 206 7294 </w:t>
                      </w:r>
                      <w:hyperlink r:id="rId27" w:history="1">
                        <w:r w:rsidRPr="00C01CE1">
                          <w:rPr>
                            <w:rStyle w:val="Hyperlink"/>
                            <w:b/>
                            <w:bCs/>
                          </w:rPr>
                          <w:t>Louise.Winter@nca.nhs.uk</w:t>
                        </w:r>
                      </w:hyperlink>
                    </w:p>
                    <w:p w14:paraId="77C3CD8C" w14:textId="77777777" w:rsidR="0004558B" w:rsidRPr="001B4F11" w:rsidRDefault="0004558B" w:rsidP="0004558B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EE8938" wp14:editId="40F840B0">
                <wp:simplePos x="0" y="0"/>
                <wp:positionH relativeFrom="margin">
                  <wp:posOffset>-209550</wp:posOffset>
                </wp:positionH>
                <wp:positionV relativeFrom="paragraph">
                  <wp:posOffset>920115</wp:posOffset>
                </wp:positionV>
                <wp:extent cx="2095500" cy="2162175"/>
                <wp:effectExtent l="0" t="0" r="0" b="9525"/>
                <wp:wrapNone/>
                <wp:docPr id="569781174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16217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30F6CF" w14:textId="0B6921B7" w:rsidR="001B4F11" w:rsidRDefault="001B4F11" w:rsidP="001B4F1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Neurology Research Team</w:t>
                            </w:r>
                          </w:p>
                          <w:p w14:paraId="0F6F1A8C" w14:textId="70B11523" w:rsidR="0004558B" w:rsidRDefault="0004558B" w:rsidP="001B4F1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PEL Kathryn Slevin </w:t>
                            </w:r>
                          </w:p>
                          <w:p w14:paraId="022FEBCE" w14:textId="7B910E70" w:rsidR="00D5744E" w:rsidRDefault="0004558B" w:rsidP="00D5744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0161 </w:t>
                            </w:r>
                            <w:r w:rsidR="00D5744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206 4276 </w:t>
                            </w:r>
                            <w:hyperlink r:id="rId28" w:history="1">
                              <w:r w:rsidR="00D5744E" w:rsidRPr="00C01CE1">
                                <w:rPr>
                                  <w:rStyle w:val="Hyperlink"/>
                                  <w:b/>
                                  <w:bCs/>
                                </w:rPr>
                                <w:t>Kathryn.Slevin@nca.nhs.uk</w:t>
                              </w:r>
                            </w:hyperlink>
                          </w:p>
                          <w:p w14:paraId="50B39589" w14:textId="77777777" w:rsidR="00D5744E" w:rsidRDefault="00D5744E" w:rsidP="00D5744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8173367" w14:textId="77777777" w:rsidR="00D5744E" w:rsidRPr="001B4F11" w:rsidRDefault="00D5744E" w:rsidP="001B4F1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EE8938" id="_x0000_s1035" style="position:absolute;margin-left:-16.5pt;margin-top:72.45pt;width:165pt;height:170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" fillcolor="#4f81bd" stroked="f">
                <v:fill opacity="32896f"/>
                <v:textbox>
                  <w:txbxContent>
                    <w:p w14:paraId="3330F6CF" w14:textId="0B6921B7" w:rsidR="001B4F11" w:rsidRDefault="001B4F11" w:rsidP="001B4F1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Neurology Research Team</w:t>
                      </w:r>
                    </w:p>
                    <w:p w14:paraId="0F6F1A8C" w14:textId="70B11523" w:rsidR="0004558B" w:rsidRDefault="0004558B" w:rsidP="001B4F1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PEL Kathryn Slevin </w:t>
                      </w:r>
                    </w:p>
                    <w:p w14:paraId="022FEBCE" w14:textId="7B910E70" w:rsidR="00D5744E" w:rsidRDefault="0004558B" w:rsidP="00D5744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0161 </w:t>
                      </w:r>
                      <w:r w:rsidR="00D5744E">
                        <w:rPr>
                          <w:b/>
                          <w:bCs/>
                          <w:color w:val="000000" w:themeColor="text1"/>
                        </w:rPr>
                        <w:t xml:space="preserve">206 4276 </w:t>
                      </w:r>
                      <w:hyperlink r:id="rId29" w:history="1">
                        <w:r w:rsidR="00D5744E" w:rsidRPr="00C01CE1">
                          <w:rPr>
                            <w:rStyle w:val="Hyperlink"/>
                            <w:b/>
                            <w:bCs/>
                          </w:rPr>
                          <w:t>Kathryn.Slevin@nca.nhs.uk</w:t>
                        </w:r>
                      </w:hyperlink>
                    </w:p>
                    <w:p w14:paraId="50B39589" w14:textId="77777777" w:rsidR="00D5744E" w:rsidRDefault="00D5744E" w:rsidP="00D5744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58173367" w14:textId="77777777" w:rsidR="00D5744E" w:rsidRPr="001B4F11" w:rsidRDefault="00D5744E" w:rsidP="001B4F1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04558B" w:rsidRPr="00446F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973A93" wp14:editId="4D89E393">
                <wp:simplePos x="0" y="0"/>
                <wp:positionH relativeFrom="margin">
                  <wp:posOffset>1304925</wp:posOffset>
                </wp:positionH>
                <wp:positionV relativeFrom="paragraph">
                  <wp:posOffset>786765</wp:posOffset>
                </wp:positionV>
                <wp:extent cx="3133725" cy="2266950"/>
                <wp:effectExtent l="57150" t="38100" r="85725" b="95250"/>
                <wp:wrapNone/>
                <wp:docPr id="43058432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22669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D44A8" w14:textId="1C7BDEDA" w:rsidR="00446F4A" w:rsidRPr="0004558B" w:rsidRDefault="00446F4A" w:rsidP="00446F4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455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Clinical Research Delivery Hub</w:t>
                            </w:r>
                            <w:r w:rsidR="001B4F11" w:rsidRPr="000455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7710ECA" w14:textId="77777777" w:rsidR="0004558B" w:rsidRDefault="001B4F11" w:rsidP="00446F4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B4F11">
                              <w:rPr>
                                <w:b/>
                                <w:bCs/>
                              </w:rPr>
                              <w:t xml:space="preserve">PEL Tracy Marsden </w:t>
                            </w:r>
                          </w:p>
                          <w:p w14:paraId="2237D2CB" w14:textId="2172AD5A" w:rsidR="001B4F11" w:rsidRDefault="001B4F11" w:rsidP="00446F4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B4F11">
                              <w:rPr>
                                <w:b/>
                                <w:bCs/>
                              </w:rPr>
                              <w:t>0161 206 0534</w:t>
                            </w:r>
                          </w:p>
                          <w:p w14:paraId="7B4ED4E1" w14:textId="07665073" w:rsidR="001B4F11" w:rsidRDefault="001B4F11" w:rsidP="00446F4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hyperlink r:id="rId30" w:history="1">
                              <w:r w:rsidRPr="00C01CE1">
                                <w:rPr>
                                  <w:rStyle w:val="Hyperlink"/>
                                  <w:b/>
                                  <w:bCs/>
                                </w:rPr>
                                <w:t>Tracy.Marsden@nca.nhs.uk</w:t>
                              </w:r>
                            </w:hyperlink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FA0B415" w14:textId="77777777" w:rsidR="001B4F11" w:rsidRPr="001B4F11" w:rsidRDefault="001B4F11" w:rsidP="001B4F1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CE2AE1" w14:textId="77777777" w:rsidR="001B4F11" w:rsidRPr="00446F4A" w:rsidRDefault="001B4F11" w:rsidP="00446F4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973A93" id="Oval 1" o:spid="_x0000_s1036" style="position:absolute;margin-left:102.75pt;margin-top:61.95pt;width:246.75pt;height:178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5FED44A8" w14:textId="1C7BDEDA" w:rsidR="00446F4A" w:rsidRPr="0004558B" w:rsidRDefault="00446F4A" w:rsidP="00446F4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4558B">
                        <w:rPr>
                          <w:b/>
                          <w:bCs/>
                          <w:sz w:val="28"/>
                          <w:szCs w:val="28"/>
                        </w:rPr>
                        <w:t>Clinical Research Delivery Hub</w:t>
                      </w:r>
                      <w:r w:rsidR="001B4F11" w:rsidRPr="0004558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7710ECA" w14:textId="77777777" w:rsidR="0004558B" w:rsidRDefault="001B4F11" w:rsidP="00446F4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B4F11">
                        <w:rPr>
                          <w:b/>
                          <w:bCs/>
                        </w:rPr>
                        <w:t xml:space="preserve">PEL Tracy Marsden </w:t>
                      </w:r>
                    </w:p>
                    <w:p w14:paraId="2237D2CB" w14:textId="2172AD5A" w:rsidR="001B4F11" w:rsidRDefault="001B4F11" w:rsidP="00446F4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B4F11">
                        <w:rPr>
                          <w:b/>
                          <w:bCs/>
                        </w:rPr>
                        <w:t>0161 206 0534</w:t>
                      </w:r>
                    </w:p>
                    <w:p w14:paraId="7B4ED4E1" w14:textId="07665073" w:rsidR="001B4F11" w:rsidRDefault="001B4F11" w:rsidP="00446F4A">
                      <w:pPr>
                        <w:jc w:val="center"/>
                        <w:rPr>
                          <w:b/>
                          <w:bCs/>
                        </w:rPr>
                      </w:pPr>
                      <w:hyperlink r:id="rId31" w:history="1">
                        <w:r w:rsidRPr="00C01CE1">
                          <w:rPr>
                            <w:rStyle w:val="Hyperlink"/>
                            <w:b/>
                            <w:bCs/>
                          </w:rPr>
                          <w:t>Tracy.Marsden@nca.nhs.uk</w:t>
                        </w:r>
                      </w:hyperlink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FA0B415" w14:textId="77777777" w:rsidR="001B4F11" w:rsidRPr="001B4F11" w:rsidRDefault="001B4F11" w:rsidP="001B4F11">
                      <w:pPr>
                        <w:rPr>
                          <w:b/>
                          <w:bCs/>
                        </w:rPr>
                      </w:pPr>
                    </w:p>
                    <w:p w14:paraId="5ACE2AE1" w14:textId="77777777" w:rsidR="001B4F11" w:rsidRPr="00446F4A" w:rsidRDefault="001B4F11" w:rsidP="00446F4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8D1A5E1" w14:textId="19E52A2F" w:rsidR="00852117" w:rsidRPr="00441B24" w:rsidRDefault="00852117" w:rsidP="00933573">
      <w:pPr>
        <w:rPr>
          <w:sz w:val="24"/>
          <w:szCs w:val="24"/>
        </w:rPr>
      </w:pPr>
    </w:p>
    <w:p w14:paraId="1CC7EBFE" w14:textId="1A857945" w:rsidR="00DB125D" w:rsidRPr="00441B24" w:rsidRDefault="00852117" w:rsidP="00441B24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AC46BFE" wp14:editId="43A30B3F">
            <wp:extent cx="6670134" cy="4692724"/>
            <wp:effectExtent l="0" t="0" r="0" b="0"/>
            <wp:docPr id="12573551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355198" name=""/>
                    <pic:cNvPicPr/>
                  </pic:nvPicPr>
                  <pic:blipFill rotWithShape="1">
                    <a:blip r:embed="rId32"/>
                    <a:srcRect l="22269" t="13886" r="22225" b="16683"/>
                    <a:stretch/>
                  </pic:blipFill>
                  <pic:spPr bwMode="auto">
                    <a:xfrm>
                      <a:off x="0" y="0"/>
                      <a:ext cx="6690525" cy="4707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B125D" w:rsidRPr="00441B24" w:rsidSect="00441B24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992EB" w14:textId="77777777" w:rsidR="00801DB8" w:rsidRDefault="00801DB8" w:rsidP="0069312E">
      <w:pPr>
        <w:spacing w:after="0" w:line="240" w:lineRule="auto"/>
      </w:pPr>
      <w:r>
        <w:separator/>
      </w:r>
    </w:p>
  </w:endnote>
  <w:endnote w:type="continuationSeparator" w:id="0">
    <w:p w14:paraId="56338386" w14:textId="77777777" w:rsidR="00801DB8" w:rsidRDefault="00801DB8" w:rsidP="00693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3987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031754" w14:textId="77777777" w:rsidR="00740B54" w:rsidRDefault="00740B54">
        <w:pPr>
          <w:pStyle w:val="Footer"/>
          <w:jc w:val="right"/>
        </w:pPr>
      </w:p>
      <w:p w14:paraId="2B0333C4" w14:textId="04E9CD9D" w:rsidR="00796FB4" w:rsidRDefault="00796F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72B">
          <w:rPr>
            <w:noProof/>
          </w:rPr>
          <w:t>12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 w:rsidR="009B51CF">
          <w:rPr>
            <w:noProof/>
          </w:rPr>
          <w:t>1</w:t>
        </w:r>
        <w:r w:rsidR="002A0E70">
          <w:rPr>
            <w:noProof/>
          </w:rPr>
          <w:t>0</w:t>
        </w:r>
      </w:p>
    </w:sdtContent>
  </w:sdt>
  <w:p w14:paraId="0DBB94EC" w14:textId="43E2B047" w:rsidR="00796FB4" w:rsidRDefault="0010525B">
    <w:pPr>
      <w:pStyle w:val="Footer"/>
    </w:pPr>
    <w:r>
      <w:t>Clinical research Delivery</w:t>
    </w:r>
    <w:r w:rsidR="001B6DBC">
      <w:t xml:space="preserve">– </w:t>
    </w:r>
    <w:r w:rsidR="00852117">
      <w:t>Learner Welcome</w:t>
    </w:r>
    <w:r w:rsidR="001B6DBC">
      <w:t xml:space="preserve"> Pack</w:t>
    </w:r>
  </w:p>
  <w:p w14:paraId="6BEAC405" w14:textId="37484DB5" w:rsidR="0010525B" w:rsidRDefault="0010525B">
    <w:pPr>
      <w:pStyle w:val="Footer"/>
    </w:pPr>
    <w:r>
      <w:t>May 2025</w:t>
    </w:r>
  </w:p>
  <w:p w14:paraId="6F95925C" w14:textId="559C605E" w:rsidR="00190606" w:rsidRDefault="00190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C1E41" w14:textId="77777777" w:rsidR="00801DB8" w:rsidRDefault="00801DB8" w:rsidP="0069312E">
      <w:pPr>
        <w:spacing w:after="0" w:line="240" w:lineRule="auto"/>
      </w:pPr>
      <w:r>
        <w:separator/>
      </w:r>
    </w:p>
  </w:footnote>
  <w:footnote w:type="continuationSeparator" w:id="0">
    <w:p w14:paraId="0AF01A3B" w14:textId="77777777" w:rsidR="00801DB8" w:rsidRDefault="00801DB8" w:rsidP="00693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E6DD8" w14:textId="60B4E351" w:rsidR="00E407C8" w:rsidRDefault="00110E3A" w:rsidP="0069312E">
    <w:pPr>
      <w:pStyle w:val="Header"/>
      <w:tabs>
        <w:tab w:val="clear" w:pos="4513"/>
        <w:tab w:val="clear" w:pos="9026"/>
        <w:tab w:val="center" w:pos="7938"/>
        <w:tab w:val="left" w:pos="8818"/>
      </w:tabs>
      <w:ind w:left="-709" w:right="-1440" w:firstLine="709"/>
    </w:pPr>
    <w:r w:rsidRPr="00110E3A"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6F7DC50F" wp14:editId="4A50101A">
          <wp:simplePos x="0" y="0"/>
          <wp:positionH relativeFrom="column">
            <wp:posOffset>-819150</wp:posOffset>
          </wp:positionH>
          <wp:positionV relativeFrom="paragraph">
            <wp:posOffset>-353695</wp:posOffset>
          </wp:positionV>
          <wp:extent cx="2371725" cy="810895"/>
          <wp:effectExtent l="0" t="0" r="9525" b="8255"/>
          <wp:wrapTight wrapText="bothSides">
            <wp:wrapPolygon edited="0">
              <wp:start x="0" y="0"/>
              <wp:lineTo x="0" y="21312"/>
              <wp:lineTo x="21513" y="21312"/>
              <wp:lineTo x="21513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37853AC6" wp14:editId="297DC57A">
          <wp:simplePos x="0" y="0"/>
          <wp:positionH relativeFrom="margin">
            <wp:posOffset>3731260</wp:posOffset>
          </wp:positionH>
          <wp:positionV relativeFrom="paragraph">
            <wp:posOffset>-342265</wp:posOffset>
          </wp:positionV>
          <wp:extent cx="2604770" cy="755650"/>
          <wp:effectExtent l="0" t="0" r="5080" b="6350"/>
          <wp:wrapTight wrapText="bothSides">
            <wp:wrapPolygon edited="0">
              <wp:start x="14849" y="0"/>
              <wp:lineTo x="14849" y="8713"/>
              <wp:lineTo x="0" y="10346"/>
              <wp:lineTo x="0" y="16336"/>
              <wp:lineTo x="2054" y="17425"/>
              <wp:lineTo x="2212" y="21237"/>
              <wp:lineTo x="20536" y="21237"/>
              <wp:lineTo x="21326" y="21237"/>
              <wp:lineTo x="21484" y="20692"/>
              <wp:lineTo x="21484" y="0"/>
              <wp:lineTo x="14849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0477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07C8">
      <w:tab/>
    </w:r>
  </w:p>
  <w:p w14:paraId="36B8EC35" w14:textId="52BABB6B" w:rsidR="00E407C8" w:rsidRDefault="00E407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F6793"/>
    <w:multiLevelType w:val="hybridMultilevel"/>
    <w:tmpl w:val="978C676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E581FF9"/>
    <w:multiLevelType w:val="hybridMultilevel"/>
    <w:tmpl w:val="0DEA17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265A6"/>
    <w:multiLevelType w:val="hybridMultilevel"/>
    <w:tmpl w:val="D0C83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26189"/>
    <w:multiLevelType w:val="hybridMultilevel"/>
    <w:tmpl w:val="FA8EE1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11FC9"/>
    <w:multiLevelType w:val="hybridMultilevel"/>
    <w:tmpl w:val="077803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C25FD"/>
    <w:multiLevelType w:val="hybridMultilevel"/>
    <w:tmpl w:val="FFEA4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B3112"/>
    <w:multiLevelType w:val="hybridMultilevel"/>
    <w:tmpl w:val="8E249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A659A"/>
    <w:multiLevelType w:val="hybridMultilevel"/>
    <w:tmpl w:val="869C7A64"/>
    <w:lvl w:ilvl="0" w:tplc="080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73C760CC"/>
    <w:multiLevelType w:val="hybridMultilevel"/>
    <w:tmpl w:val="95541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622174">
    <w:abstractNumId w:val="5"/>
  </w:num>
  <w:num w:numId="2" w16cid:durableId="1777403403">
    <w:abstractNumId w:val="0"/>
  </w:num>
  <w:num w:numId="3" w16cid:durableId="525217542">
    <w:abstractNumId w:val="8"/>
  </w:num>
  <w:num w:numId="4" w16cid:durableId="673656193">
    <w:abstractNumId w:val="6"/>
  </w:num>
  <w:num w:numId="5" w16cid:durableId="433406795">
    <w:abstractNumId w:val="2"/>
  </w:num>
  <w:num w:numId="6" w16cid:durableId="1315178359">
    <w:abstractNumId w:val="7"/>
  </w:num>
  <w:num w:numId="7" w16cid:durableId="1712072832">
    <w:abstractNumId w:val="1"/>
  </w:num>
  <w:num w:numId="8" w16cid:durableId="443352203">
    <w:abstractNumId w:val="4"/>
  </w:num>
  <w:num w:numId="9" w16cid:durableId="213854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DE"/>
    <w:rsid w:val="00015DDB"/>
    <w:rsid w:val="0002630C"/>
    <w:rsid w:val="0004116F"/>
    <w:rsid w:val="00041A52"/>
    <w:rsid w:val="0004558B"/>
    <w:rsid w:val="00047E76"/>
    <w:rsid w:val="00074B44"/>
    <w:rsid w:val="0008498F"/>
    <w:rsid w:val="000964DA"/>
    <w:rsid w:val="000A42D7"/>
    <w:rsid w:val="000B18A2"/>
    <w:rsid w:val="000D14BA"/>
    <w:rsid w:val="000D3F28"/>
    <w:rsid w:val="000D62FD"/>
    <w:rsid w:val="000E1D24"/>
    <w:rsid w:val="000F1B36"/>
    <w:rsid w:val="000F66B2"/>
    <w:rsid w:val="00105003"/>
    <w:rsid w:val="0010525B"/>
    <w:rsid w:val="00110E3A"/>
    <w:rsid w:val="001153D9"/>
    <w:rsid w:val="0012001C"/>
    <w:rsid w:val="00123C4B"/>
    <w:rsid w:val="00140573"/>
    <w:rsid w:val="00143FDA"/>
    <w:rsid w:val="00154607"/>
    <w:rsid w:val="001631CB"/>
    <w:rsid w:val="001668D6"/>
    <w:rsid w:val="001854B3"/>
    <w:rsid w:val="00186623"/>
    <w:rsid w:val="00190606"/>
    <w:rsid w:val="00190C5E"/>
    <w:rsid w:val="001B2DC0"/>
    <w:rsid w:val="001B48D4"/>
    <w:rsid w:val="001B4F11"/>
    <w:rsid w:val="001B67FC"/>
    <w:rsid w:val="001B6DBC"/>
    <w:rsid w:val="001C4ADE"/>
    <w:rsid w:val="001D67EB"/>
    <w:rsid w:val="001E0C4A"/>
    <w:rsid w:val="001F26B3"/>
    <w:rsid w:val="001F6BE8"/>
    <w:rsid w:val="00203742"/>
    <w:rsid w:val="0020634D"/>
    <w:rsid w:val="00216A59"/>
    <w:rsid w:val="00221E01"/>
    <w:rsid w:val="00222B5A"/>
    <w:rsid w:val="002263D9"/>
    <w:rsid w:val="00227C9A"/>
    <w:rsid w:val="00231555"/>
    <w:rsid w:val="002404B1"/>
    <w:rsid w:val="00252672"/>
    <w:rsid w:val="0027068F"/>
    <w:rsid w:val="00271D4E"/>
    <w:rsid w:val="00292E97"/>
    <w:rsid w:val="002A0E70"/>
    <w:rsid w:val="002B6360"/>
    <w:rsid w:val="002C258D"/>
    <w:rsid w:val="002D0FF5"/>
    <w:rsid w:val="002D5F48"/>
    <w:rsid w:val="002E1F3E"/>
    <w:rsid w:val="003019C3"/>
    <w:rsid w:val="003025F1"/>
    <w:rsid w:val="00302C70"/>
    <w:rsid w:val="0030352C"/>
    <w:rsid w:val="00311B73"/>
    <w:rsid w:val="00313463"/>
    <w:rsid w:val="003159D7"/>
    <w:rsid w:val="00317AAF"/>
    <w:rsid w:val="00321927"/>
    <w:rsid w:val="00323036"/>
    <w:rsid w:val="0033420B"/>
    <w:rsid w:val="0033553D"/>
    <w:rsid w:val="00337068"/>
    <w:rsid w:val="00340233"/>
    <w:rsid w:val="0034680C"/>
    <w:rsid w:val="00346A7A"/>
    <w:rsid w:val="003475E9"/>
    <w:rsid w:val="00353016"/>
    <w:rsid w:val="00356FFA"/>
    <w:rsid w:val="00371CD8"/>
    <w:rsid w:val="00372471"/>
    <w:rsid w:val="0037638B"/>
    <w:rsid w:val="003823BB"/>
    <w:rsid w:val="003833E2"/>
    <w:rsid w:val="003867C3"/>
    <w:rsid w:val="00393F44"/>
    <w:rsid w:val="00394BCE"/>
    <w:rsid w:val="003B300B"/>
    <w:rsid w:val="003B32B4"/>
    <w:rsid w:val="003C794D"/>
    <w:rsid w:val="003D5B40"/>
    <w:rsid w:val="003E7030"/>
    <w:rsid w:val="003F08B2"/>
    <w:rsid w:val="004054F0"/>
    <w:rsid w:val="00413C58"/>
    <w:rsid w:val="004247B6"/>
    <w:rsid w:val="004352E1"/>
    <w:rsid w:val="004372C9"/>
    <w:rsid w:val="00441B24"/>
    <w:rsid w:val="004456E0"/>
    <w:rsid w:val="00446F4A"/>
    <w:rsid w:val="00462176"/>
    <w:rsid w:val="00472810"/>
    <w:rsid w:val="00472AA9"/>
    <w:rsid w:val="00487397"/>
    <w:rsid w:val="00491B29"/>
    <w:rsid w:val="00492284"/>
    <w:rsid w:val="004A172E"/>
    <w:rsid w:val="004B0B53"/>
    <w:rsid w:val="004B2335"/>
    <w:rsid w:val="004C1E2F"/>
    <w:rsid w:val="004C3896"/>
    <w:rsid w:val="004C78FC"/>
    <w:rsid w:val="004D1061"/>
    <w:rsid w:val="004D372B"/>
    <w:rsid w:val="004D4CC4"/>
    <w:rsid w:val="004E31E8"/>
    <w:rsid w:val="004F035F"/>
    <w:rsid w:val="004F3D4F"/>
    <w:rsid w:val="0051516E"/>
    <w:rsid w:val="00543D42"/>
    <w:rsid w:val="00546903"/>
    <w:rsid w:val="00550ACF"/>
    <w:rsid w:val="005558C4"/>
    <w:rsid w:val="00565DDB"/>
    <w:rsid w:val="005665D8"/>
    <w:rsid w:val="00571277"/>
    <w:rsid w:val="00576490"/>
    <w:rsid w:val="005946CC"/>
    <w:rsid w:val="005B1E90"/>
    <w:rsid w:val="005C3A45"/>
    <w:rsid w:val="005D66C2"/>
    <w:rsid w:val="005E12EE"/>
    <w:rsid w:val="005E3067"/>
    <w:rsid w:val="005E38D8"/>
    <w:rsid w:val="005F6517"/>
    <w:rsid w:val="0060033C"/>
    <w:rsid w:val="0061476E"/>
    <w:rsid w:val="00634B02"/>
    <w:rsid w:val="006359A3"/>
    <w:rsid w:val="006369A0"/>
    <w:rsid w:val="00646FFD"/>
    <w:rsid w:val="00653243"/>
    <w:rsid w:val="00672508"/>
    <w:rsid w:val="00673298"/>
    <w:rsid w:val="0067767F"/>
    <w:rsid w:val="006821E1"/>
    <w:rsid w:val="00684F38"/>
    <w:rsid w:val="0069308A"/>
    <w:rsid w:val="0069312E"/>
    <w:rsid w:val="0069374F"/>
    <w:rsid w:val="006A2BB7"/>
    <w:rsid w:val="006B2A00"/>
    <w:rsid w:val="006C190D"/>
    <w:rsid w:val="006C66BE"/>
    <w:rsid w:val="006D5629"/>
    <w:rsid w:val="006F0DF2"/>
    <w:rsid w:val="006F4E6C"/>
    <w:rsid w:val="006F7576"/>
    <w:rsid w:val="00711B2A"/>
    <w:rsid w:val="007171BC"/>
    <w:rsid w:val="00724980"/>
    <w:rsid w:val="00725A09"/>
    <w:rsid w:val="00725E9E"/>
    <w:rsid w:val="00727A8E"/>
    <w:rsid w:val="00731445"/>
    <w:rsid w:val="007323E3"/>
    <w:rsid w:val="007351FF"/>
    <w:rsid w:val="00740B54"/>
    <w:rsid w:val="00763502"/>
    <w:rsid w:val="007649A8"/>
    <w:rsid w:val="00773AB7"/>
    <w:rsid w:val="00783B65"/>
    <w:rsid w:val="00795B1C"/>
    <w:rsid w:val="0079645E"/>
    <w:rsid w:val="00796FB4"/>
    <w:rsid w:val="007B2423"/>
    <w:rsid w:val="007B2799"/>
    <w:rsid w:val="007B490B"/>
    <w:rsid w:val="007B77A2"/>
    <w:rsid w:val="007D4025"/>
    <w:rsid w:val="007D5FF4"/>
    <w:rsid w:val="007E79C4"/>
    <w:rsid w:val="007F2E2D"/>
    <w:rsid w:val="007F55D7"/>
    <w:rsid w:val="00801DB8"/>
    <w:rsid w:val="008046EA"/>
    <w:rsid w:val="00806784"/>
    <w:rsid w:val="00822623"/>
    <w:rsid w:val="0082496A"/>
    <w:rsid w:val="00825192"/>
    <w:rsid w:val="00830239"/>
    <w:rsid w:val="00847950"/>
    <w:rsid w:val="00852117"/>
    <w:rsid w:val="008561C5"/>
    <w:rsid w:val="008739E5"/>
    <w:rsid w:val="008923D2"/>
    <w:rsid w:val="0089305C"/>
    <w:rsid w:val="00895349"/>
    <w:rsid w:val="0089681B"/>
    <w:rsid w:val="008B4252"/>
    <w:rsid w:val="008D571B"/>
    <w:rsid w:val="008F1BDC"/>
    <w:rsid w:val="008F41E6"/>
    <w:rsid w:val="008F47AA"/>
    <w:rsid w:val="008F7579"/>
    <w:rsid w:val="00900AE6"/>
    <w:rsid w:val="00905548"/>
    <w:rsid w:val="00910AF6"/>
    <w:rsid w:val="0091186B"/>
    <w:rsid w:val="00920E13"/>
    <w:rsid w:val="00923BAF"/>
    <w:rsid w:val="009269E8"/>
    <w:rsid w:val="00927B63"/>
    <w:rsid w:val="00930B17"/>
    <w:rsid w:val="00932CE6"/>
    <w:rsid w:val="00933573"/>
    <w:rsid w:val="0094165E"/>
    <w:rsid w:val="00945FA2"/>
    <w:rsid w:val="00966124"/>
    <w:rsid w:val="00966BD6"/>
    <w:rsid w:val="00971008"/>
    <w:rsid w:val="009779B6"/>
    <w:rsid w:val="00996708"/>
    <w:rsid w:val="009969FF"/>
    <w:rsid w:val="009A3151"/>
    <w:rsid w:val="009A4C0F"/>
    <w:rsid w:val="009B3FE9"/>
    <w:rsid w:val="009B51CF"/>
    <w:rsid w:val="009C0D5C"/>
    <w:rsid w:val="009C140F"/>
    <w:rsid w:val="009C6C8F"/>
    <w:rsid w:val="009D2E69"/>
    <w:rsid w:val="009D4069"/>
    <w:rsid w:val="009D5A4D"/>
    <w:rsid w:val="009D716B"/>
    <w:rsid w:val="009D7715"/>
    <w:rsid w:val="009E5602"/>
    <w:rsid w:val="009F0FB8"/>
    <w:rsid w:val="009F40D7"/>
    <w:rsid w:val="00A00A64"/>
    <w:rsid w:val="00A124D3"/>
    <w:rsid w:val="00A22DAD"/>
    <w:rsid w:val="00A2377A"/>
    <w:rsid w:val="00A33B16"/>
    <w:rsid w:val="00A4075D"/>
    <w:rsid w:val="00A41823"/>
    <w:rsid w:val="00A56252"/>
    <w:rsid w:val="00A653D3"/>
    <w:rsid w:val="00A763E3"/>
    <w:rsid w:val="00A80179"/>
    <w:rsid w:val="00A815CF"/>
    <w:rsid w:val="00A827FA"/>
    <w:rsid w:val="00A840A5"/>
    <w:rsid w:val="00A97BCD"/>
    <w:rsid w:val="00AA333F"/>
    <w:rsid w:val="00AC465F"/>
    <w:rsid w:val="00AC6503"/>
    <w:rsid w:val="00AE7EB6"/>
    <w:rsid w:val="00AF251D"/>
    <w:rsid w:val="00B012BF"/>
    <w:rsid w:val="00B03646"/>
    <w:rsid w:val="00B2288F"/>
    <w:rsid w:val="00B338D4"/>
    <w:rsid w:val="00B35CFC"/>
    <w:rsid w:val="00B36C31"/>
    <w:rsid w:val="00B53836"/>
    <w:rsid w:val="00B74B17"/>
    <w:rsid w:val="00B96B21"/>
    <w:rsid w:val="00BA2AD2"/>
    <w:rsid w:val="00BA2FCC"/>
    <w:rsid w:val="00BB2A49"/>
    <w:rsid w:val="00BC3B2D"/>
    <w:rsid w:val="00BD1BC4"/>
    <w:rsid w:val="00BE3B84"/>
    <w:rsid w:val="00BE65E6"/>
    <w:rsid w:val="00BE7D81"/>
    <w:rsid w:val="00BF1AC9"/>
    <w:rsid w:val="00BF1D51"/>
    <w:rsid w:val="00BF6A73"/>
    <w:rsid w:val="00C11639"/>
    <w:rsid w:val="00C20EF1"/>
    <w:rsid w:val="00C27E93"/>
    <w:rsid w:val="00C421E2"/>
    <w:rsid w:val="00C80D0D"/>
    <w:rsid w:val="00C8184F"/>
    <w:rsid w:val="00C81F85"/>
    <w:rsid w:val="00C84494"/>
    <w:rsid w:val="00C8477E"/>
    <w:rsid w:val="00C9154E"/>
    <w:rsid w:val="00C96974"/>
    <w:rsid w:val="00CA355C"/>
    <w:rsid w:val="00CB60E2"/>
    <w:rsid w:val="00CC216D"/>
    <w:rsid w:val="00CC420D"/>
    <w:rsid w:val="00CC4548"/>
    <w:rsid w:val="00CC6DBF"/>
    <w:rsid w:val="00CD492B"/>
    <w:rsid w:val="00CD6DD1"/>
    <w:rsid w:val="00CF2920"/>
    <w:rsid w:val="00CF4DBD"/>
    <w:rsid w:val="00CF63CE"/>
    <w:rsid w:val="00CF6BD9"/>
    <w:rsid w:val="00D25C8F"/>
    <w:rsid w:val="00D42D67"/>
    <w:rsid w:val="00D44365"/>
    <w:rsid w:val="00D50BE0"/>
    <w:rsid w:val="00D53CDE"/>
    <w:rsid w:val="00D53F1B"/>
    <w:rsid w:val="00D5744E"/>
    <w:rsid w:val="00D626C7"/>
    <w:rsid w:val="00D62950"/>
    <w:rsid w:val="00D650D0"/>
    <w:rsid w:val="00D82C1D"/>
    <w:rsid w:val="00D91121"/>
    <w:rsid w:val="00D932AC"/>
    <w:rsid w:val="00DA53E7"/>
    <w:rsid w:val="00DA6701"/>
    <w:rsid w:val="00DB125D"/>
    <w:rsid w:val="00DB1D01"/>
    <w:rsid w:val="00DB2961"/>
    <w:rsid w:val="00DC7F79"/>
    <w:rsid w:val="00DD4726"/>
    <w:rsid w:val="00DD4E7A"/>
    <w:rsid w:val="00DF1B6D"/>
    <w:rsid w:val="00DF5C10"/>
    <w:rsid w:val="00E01202"/>
    <w:rsid w:val="00E407C8"/>
    <w:rsid w:val="00E412FE"/>
    <w:rsid w:val="00E4195F"/>
    <w:rsid w:val="00E43A75"/>
    <w:rsid w:val="00E43D8C"/>
    <w:rsid w:val="00E637F6"/>
    <w:rsid w:val="00E842FF"/>
    <w:rsid w:val="00E86044"/>
    <w:rsid w:val="00E92CD2"/>
    <w:rsid w:val="00EA2ED2"/>
    <w:rsid w:val="00EB0053"/>
    <w:rsid w:val="00EB3483"/>
    <w:rsid w:val="00EB5DF1"/>
    <w:rsid w:val="00EC5EFC"/>
    <w:rsid w:val="00EC6075"/>
    <w:rsid w:val="00ED0E1F"/>
    <w:rsid w:val="00ED2754"/>
    <w:rsid w:val="00EE55BC"/>
    <w:rsid w:val="00F10425"/>
    <w:rsid w:val="00F121AC"/>
    <w:rsid w:val="00F16A10"/>
    <w:rsid w:val="00F16B7D"/>
    <w:rsid w:val="00F32566"/>
    <w:rsid w:val="00F45EBF"/>
    <w:rsid w:val="00F54F29"/>
    <w:rsid w:val="00F72A15"/>
    <w:rsid w:val="00F751E9"/>
    <w:rsid w:val="00FA4DCC"/>
    <w:rsid w:val="00FB25F6"/>
    <w:rsid w:val="00FB7D03"/>
    <w:rsid w:val="00FC0793"/>
    <w:rsid w:val="00FC5C9C"/>
    <w:rsid w:val="00FE2F46"/>
    <w:rsid w:val="00FF2E3C"/>
    <w:rsid w:val="00F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3107E"/>
  <w15:docId w15:val="{56419F8A-753D-4DD2-BA18-D5259962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B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B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E86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16B7D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16B7D"/>
    <w:rPr>
      <w:rFonts w:eastAsiaTheme="minorEastAsia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693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12E"/>
  </w:style>
  <w:style w:type="paragraph" w:styleId="Footer">
    <w:name w:val="footer"/>
    <w:basedOn w:val="Normal"/>
    <w:link w:val="FooterChar"/>
    <w:uiPriority w:val="99"/>
    <w:unhideWhenUsed/>
    <w:rsid w:val="00693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12E"/>
  </w:style>
  <w:style w:type="character" w:styleId="Hyperlink">
    <w:name w:val="Hyperlink"/>
    <w:basedOn w:val="DefaultParagraphFont"/>
    <w:uiPriority w:val="99"/>
    <w:unhideWhenUsed/>
    <w:rsid w:val="00074B4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3016"/>
    <w:rPr>
      <w:color w:val="605E5C"/>
      <w:shd w:val="clear" w:color="auto" w:fill="E1DFDD"/>
    </w:rPr>
  </w:style>
  <w:style w:type="paragraph" w:customStyle="1" w:styleId="Default">
    <w:name w:val="Default"/>
    <w:rsid w:val="00356F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E306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A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aresearch.org.uk" TargetMode="External"/><Relationship Id="rId18" Type="http://schemas.openxmlformats.org/officeDocument/2006/relationships/hyperlink" Target="mailto:Louise.Winter@nca.nhs.uk" TargetMode="External"/><Relationship Id="rId26" Type="http://schemas.openxmlformats.org/officeDocument/2006/relationships/hyperlink" Target="mailto:Louise.Winter@nca.nhs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hristina.Summersgill@nca.nhs.uk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Reece.Doonan@nca.nhs.uk" TargetMode="External"/><Relationship Id="rId25" Type="http://schemas.openxmlformats.org/officeDocument/2006/relationships/hyperlink" Target="mailto:Christina.Sumersgill@nca.nhs.uk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Kathryn.Slevin@nca.nhs.uk" TargetMode="External"/><Relationship Id="rId29" Type="http://schemas.openxmlformats.org/officeDocument/2006/relationships/hyperlink" Target="mailto:Kathryn.Slevin@nca.nhs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mailto:Christina.Sumersgill@nca.nhs.uk" TargetMode="External"/><Relationship Id="rId32" Type="http://schemas.openxmlformats.org/officeDocument/2006/relationships/image" Target="media/image5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mailto:Louise.Harvey@nca.nhs.uk" TargetMode="External"/><Relationship Id="rId28" Type="http://schemas.openxmlformats.org/officeDocument/2006/relationships/hyperlink" Target="mailto:Kathryn.Slevin@nca.nhs.uk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Kathryn.Slevin@nca.nhs.uk" TargetMode="External"/><Relationship Id="rId31" Type="http://schemas.openxmlformats.org/officeDocument/2006/relationships/hyperlink" Target="mailto:Tracy.Marsden@nca.nhs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laire.keatley@sfrt.nhs.uk" TargetMode="External"/><Relationship Id="rId22" Type="http://schemas.openxmlformats.org/officeDocument/2006/relationships/hyperlink" Target="mailto:Louise.Harvey@nca.nhs.uk" TargetMode="External"/><Relationship Id="rId27" Type="http://schemas.openxmlformats.org/officeDocument/2006/relationships/hyperlink" Target="mailto:Louise.Winter@nca.nhs.uk" TargetMode="External"/><Relationship Id="rId30" Type="http://schemas.openxmlformats.org/officeDocument/2006/relationships/hyperlink" Target="mailto:Tracy.Marsden@nca.nhs.uk" TargetMode="Externa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dc783f-4a3e-49ff-a534-1221d02a8dc3" xsi:nil="true"/>
    <lcf76f155ced4ddcb4097134ff3c332f xmlns="2f62031c-5735-4584-a24b-6e56a19280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A9A6B44B1C94FAA6FA589E98EED9D" ma:contentTypeVersion="18" ma:contentTypeDescription="Create a new document." ma:contentTypeScope="" ma:versionID="6b2fc9678ed57d24bc9b79e972a26ba1">
  <xsd:schema xmlns:xsd="http://www.w3.org/2001/XMLSchema" xmlns:xs="http://www.w3.org/2001/XMLSchema" xmlns:p="http://schemas.microsoft.com/office/2006/metadata/properties" xmlns:ns2="2f62031c-5735-4584-a24b-6e56a1928081" xmlns:ns3="1fdc783f-4a3e-49ff-a534-1221d02a8dc3" targetNamespace="http://schemas.microsoft.com/office/2006/metadata/properties" ma:root="true" ma:fieldsID="a91ff0605c52aee36248e06f17689f1d" ns2:_="" ns3:_="">
    <xsd:import namespace="2f62031c-5735-4584-a24b-6e56a1928081"/>
    <xsd:import namespace="1fdc783f-4a3e-49ff-a534-1221d02a8d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2031c-5735-4584-a24b-6e56a1928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290ff7-9158-40dc-94cf-fe9c84514b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c783f-4a3e-49ff-a534-1221d02a8d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d7899e2-d8d5-4dd9-a757-50e0457470e0}" ma:internalName="TaxCatchAll" ma:showField="CatchAllData" ma:web="1fdc783f-4a3e-49ff-a534-1221d02a8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C5234F-48AB-412A-97BA-E6D2411752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39C96-2B5D-4A57-94E9-7F661FC1AEC4}">
  <ds:schemaRefs>
    <ds:schemaRef ds:uri="2f62031c-5735-4584-a24b-6e56a1928081"/>
    <ds:schemaRef ds:uri="http://schemas.microsoft.com/office/2006/documentManagement/types"/>
    <ds:schemaRef ds:uri="1fdc783f-4a3e-49ff-a534-1221d02a8dc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1E1959-F491-4271-A336-F16321BCC0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E67B42-786E-4E00-A285-CC220E3A0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2031c-5735-4584-a24b-6e56a1928081"/>
    <ds:schemaRef ds:uri="1fdc783f-4a3e-49ff-a534-1221d02a8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1529</Words>
  <Characters>8716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Royal NHS Foundation Trust</Company>
  <LinksUpToDate>false</LinksUpToDate>
  <CharactersWithSpaces>10225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CRFUser</dc:creator>
  <cp:lastModifiedBy>Gina Grace</cp:lastModifiedBy>
  <cp:revision>2</cp:revision>
  <cp:lastPrinted>2022-07-11T13:39:00Z</cp:lastPrinted>
  <dcterms:created xsi:type="dcterms:W3CDTF">2025-06-09T08:59:00Z</dcterms:created>
  <dcterms:modified xsi:type="dcterms:W3CDTF">2025-06-09T08:59:00Z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0x010100843A9A6B44B1C94FAA6FA589E98EED9D</vt:lpwstr>
  </property>
  <property fmtid="{D5CDD505-2E9C-101B-9397-08002B2CF9AE}" pid="3" name="MediaServiceImageTags">
    <vt:lpwstr/>
  </property>
</Properties>
</file>